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7F" w:rsidRPr="00D6207F" w:rsidRDefault="00A52AE2" w:rsidP="00D6207F">
      <w:pPr>
        <w:rPr>
          <w:rFonts w:ascii="新細明體" w:hAnsi="新細明體"/>
          <w:b/>
          <w:sz w:val="36"/>
        </w:rPr>
      </w:pPr>
      <w:r w:rsidRPr="00BF1CC5">
        <w:rPr>
          <w:rFonts w:ascii="新細明體" w:hAnsi="新細明體" w:hint="eastAsia"/>
          <w:b/>
          <w:sz w:val="32"/>
          <w:szCs w:val="32"/>
        </w:rPr>
        <w:t>臺北市內湖區康寧國小10</w:t>
      </w:r>
      <w:r w:rsidR="009E5A66">
        <w:rPr>
          <w:rFonts w:ascii="新細明體" w:hAnsi="新細明體" w:hint="eastAsia"/>
          <w:b/>
          <w:sz w:val="32"/>
          <w:szCs w:val="32"/>
        </w:rPr>
        <w:t>9</w:t>
      </w:r>
      <w:r w:rsidRPr="00BF1CC5">
        <w:rPr>
          <w:rFonts w:ascii="新細明體" w:hAnsi="新細明體" w:hint="eastAsia"/>
          <w:b/>
          <w:sz w:val="32"/>
          <w:szCs w:val="32"/>
        </w:rPr>
        <w:t xml:space="preserve">學年度第一學期 </w:t>
      </w:r>
      <w:r w:rsidR="003128FF">
        <w:rPr>
          <w:rFonts w:ascii="新細明體" w:hAnsi="新細明體" w:hint="eastAsia"/>
          <w:b/>
          <w:sz w:val="32"/>
          <w:szCs w:val="32"/>
        </w:rPr>
        <w:t>五</w:t>
      </w:r>
      <w:r w:rsidRPr="00BF1CC5">
        <w:rPr>
          <w:rFonts w:ascii="新細明體" w:hAnsi="新細明體" w:hint="eastAsia"/>
          <w:b/>
          <w:sz w:val="32"/>
          <w:szCs w:val="32"/>
        </w:rPr>
        <w:t>年級</w:t>
      </w:r>
      <w:r w:rsidR="003128FF">
        <w:rPr>
          <w:rFonts w:ascii="新細明體" w:hAnsi="新細明體" w:hint="eastAsia"/>
          <w:b/>
          <w:sz w:val="32"/>
          <w:szCs w:val="32"/>
        </w:rPr>
        <w:t>綜合</w:t>
      </w:r>
      <w:r w:rsidRPr="00BF1CC5">
        <w:rPr>
          <w:rFonts w:ascii="新細明體" w:hAnsi="新細明體" w:hint="eastAsia"/>
          <w:b/>
          <w:sz w:val="32"/>
          <w:szCs w:val="32"/>
        </w:rPr>
        <w:t>領域教學進度表</w:t>
      </w:r>
    </w:p>
    <w:tbl>
      <w:tblPr>
        <w:tblW w:w="93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134"/>
        <w:gridCol w:w="2551"/>
        <w:gridCol w:w="1134"/>
        <w:gridCol w:w="3827"/>
      </w:tblGrid>
      <w:tr w:rsidR="00D6207F" w:rsidRPr="00D6207F" w:rsidTr="00D6683D">
        <w:trPr>
          <w:cantSplit/>
          <w:trHeight w:val="571"/>
          <w:jc w:val="center"/>
        </w:trPr>
        <w:tc>
          <w:tcPr>
            <w:tcW w:w="735" w:type="dxa"/>
            <w:shd w:val="pct12" w:color="000000" w:fill="FFFFFF"/>
            <w:vAlign w:val="center"/>
          </w:tcPr>
          <w:p w:rsidR="00D6207F" w:rsidRPr="00D6207F" w:rsidRDefault="00D6207F" w:rsidP="00D6207F">
            <w:pPr>
              <w:jc w:val="center"/>
              <w:rPr>
                <w:rFonts w:ascii="新細明體"/>
                <w:sz w:val="32"/>
              </w:rPr>
            </w:pPr>
            <w:r w:rsidRPr="00D6207F">
              <w:rPr>
                <w:rFonts w:ascii="新細明體" w:hint="eastAsia"/>
                <w:w w:val="90"/>
                <w:sz w:val="32"/>
              </w:rPr>
              <w:t>週次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shd w:val="pct12" w:color="000000" w:fill="FFFFFF"/>
            <w:vAlign w:val="center"/>
          </w:tcPr>
          <w:p w:rsidR="00D6207F" w:rsidRPr="00D6207F" w:rsidRDefault="00D6207F" w:rsidP="00D6207F">
            <w:pPr>
              <w:jc w:val="center"/>
              <w:rPr>
                <w:rFonts w:ascii="新細明體" w:hAnsi="華康中黑體"/>
                <w:w w:val="90"/>
                <w:sz w:val="32"/>
              </w:rPr>
            </w:pPr>
            <w:r w:rsidRPr="00D6207F">
              <w:rPr>
                <w:rFonts w:ascii="新細明體" w:hAnsi="華康中黑體" w:hint="eastAsia"/>
                <w:w w:val="90"/>
                <w:sz w:val="32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1F497D"/>
              <w:left w:val="single" w:sz="12" w:space="0" w:color="1F497D"/>
              <w:right w:val="single" w:sz="12" w:space="0" w:color="FF0000"/>
            </w:tcBorders>
            <w:shd w:val="pct12" w:color="000000" w:fill="FFFFFF"/>
            <w:vAlign w:val="center"/>
          </w:tcPr>
          <w:p w:rsidR="00D6207F" w:rsidRPr="00D6207F" w:rsidRDefault="00D6207F" w:rsidP="00D6207F">
            <w:pPr>
              <w:jc w:val="center"/>
              <w:rPr>
                <w:rFonts w:ascii="新細明體"/>
                <w:sz w:val="32"/>
              </w:rPr>
            </w:pPr>
            <w:r w:rsidRPr="00D6207F">
              <w:rPr>
                <w:rFonts w:ascii="新細明體" w:hint="eastAsia"/>
                <w:w w:val="90"/>
                <w:sz w:val="28"/>
                <w:szCs w:val="28"/>
              </w:rPr>
              <w:t>康寧人。康寧事</w:t>
            </w:r>
            <w:r w:rsidR="0078072B">
              <w:rPr>
                <w:rFonts w:ascii="新細明體"/>
                <w:w w:val="90"/>
                <w:sz w:val="28"/>
                <w:szCs w:val="28"/>
              </w:rPr>
              <w:br/>
            </w:r>
            <w:r w:rsidRPr="00D6207F">
              <w:rPr>
                <w:rFonts w:ascii="新細明體" w:hint="eastAsia"/>
                <w:w w:val="90"/>
                <w:szCs w:val="24"/>
              </w:rPr>
              <w:t>(學校行事活動)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</w:tcBorders>
            <w:shd w:val="pct12" w:color="000000" w:fill="FFFFFF"/>
            <w:vAlign w:val="center"/>
          </w:tcPr>
          <w:p w:rsidR="00D6207F" w:rsidRPr="00D6207F" w:rsidRDefault="00D6207F" w:rsidP="00D6207F">
            <w:pPr>
              <w:jc w:val="center"/>
              <w:rPr>
                <w:rFonts w:ascii="新細明體"/>
                <w:w w:val="90"/>
                <w:sz w:val="28"/>
                <w:szCs w:val="28"/>
              </w:rPr>
            </w:pPr>
            <w:r w:rsidRPr="00D6207F">
              <w:rPr>
                <w:rFonts w:ascii="新細明體" w:hint="eastAsia"/>
                <w:w w:val="90"/>
                <w:sz w:val="28"/>
                <w:szCs w:val="28"/>
              </w:rPr>
              <w:t>核心</w:t>
            </w:r>
          </w:p>
          <w:p w:rsidR="00D6207F" w:rsidRPr="00D6207F" w:rsidRDefault="00D6207F" w:rsidP="00D6207F">
            <w:pPr>
              <w:jc w:val="center"/>
              <w:rPr>
                <w:rFonts w:ascii="新細明體"/>
                <w:w w:val="90"/>
                <w:sz w:val="28"/>
                <w:szCs w:val="28"/>
              </w:rPr>
            </w:pPr>
            <w:r w:rsidRPr="00D6207F">
              <w:rPr>
                <w:rFonts w:ascii="新細明體" w:hint="eastAsia"/>
                <w:w w:val="90"/>
                <w:sz w:val="28"/>
                <w:szCs w:val="28"/>
              </w:rPr>
              <w:t>主題</w:t>
            </w:r>
          </w:p>
        </w:tc>
        <w:tc>
          <w:tcPr>
            <w:tcW w:w="3827" w:type="dxa"/>
            <w:tcBorders>
              <w:top w:val="single" w:sz="12" w:space="0" w:color="FF0000"/>
              <w:right w:val="single" w:sz="12" w:space="0" w:color="FF0000"/>
            </w:tcBorders>
            <w:shd w:val="pct12" w:color="000000" w:fill="FFFFFF"/>
            <w:vAlign w:val="center"/>
          </w:tcPr>
          <w:p w:rsidR="00D6207F" w:rsidRPr="00D6207F" w:rsidRDefault="00D6207F" w:rsidP="00D6207F">
            <w:pPr>
              <w:jc w:val="center"/>
              <w:rPr>
                <w:rFonts w:ascii="新細明體"/>
                <w:w w:val="90"/>
                <w:sz w:val="32"/>
              </w:rPr>
            </w:pPr>
            <w:r w:rsidRPr="00D6207F">
              <w:rPr>
                <w:rFonts w:ascii="新細明體" w:hint="eastAsia"/>
                <w:w w:val="90"/>
                <w:sz w:val="32"/>
              </w:rPr>
              <w:t>有品樂康寧</w:t>
            </w:r>
          </w:p>
          <w:p w:rsidR="00D6207F" w:rsidRPr="00D6207F" w:rsidRDefault="00D6207F" w:rsidP="00D6207F">
            <w:pPr>
              <w:jc w:val="center"/>
              <w:rPr>
                <w:rFonts w:ascii="新細明體"/>
                <w:w w:val="90"/>
                <w:szCs w:val="24"/>
              </w:rPr>
            </w:pPr>
            <w:r w:rsidRPr="00D6207F">
              <w:rPr>
                <w:rFonts w:ascii="新細明體" w:hint="eastAsia"/>
                <w:w w:val="90"/>
                <w:szCs w:val="24"/>
              </w:rPr>
              <w:t>(校本/特色/主題課程)</w:t>
            </w:r>
          </w:p>
        </w:tc>
      </w:tr>
      <w:tr w:rsidR="003128FF" w:rsidRPr="00D6207F" w:rsidTr="00AD3224">
        <w:trPr>
          <w:cantSplit/>
          <w:trHeight w:val="720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一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8/31-9/4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EB2D75">
            <w:pPr>
              <w:spacing w:line="240" w:lineRule="exact"/>
              <w:ind w:left="330" w:hangingChars="150" w:hanging="33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31</w:t>
            </w:r>
            <w:r w:rsidR="003128FF" w:rsidRPr="00EB2D75">
              <w:rPr>
                <w:rFonts w:ascii="Arial" w:hAnsi="Arial" w:cs="Arial" w:hint="eastAsia"/>
                <w:sz w:val="22"/>
              </w:rPr>
              <w:t>日開學，正式上課。</w:t>
            </w:r>
          </w:p>
          <w:p w:rsidR="003128FF" w:rsidRPr="00EB2D75" w:rsidRDefault="003128FF" w:rsidP="00EB2D75">
            <w:pPr>
              <w:spacing w:line="240" w:lineRule="exact"/>
              <w:ind w:left="330" w:hangingChars="150" w:hanging="330"/>
              <w:jc w:val="both"/>
              <w:rPr>
                <w:rFonts w:ascii="Arial" w:hAnsi="Arial" w:cs="Arial"/>
                <w:sz w:val="22"/>
              </w:rPr>
            </w:pPr>
            <w:r w:rsidRPr="00EB2D75">
              <w:rPr>
                <w:rFonts w:ascii="Arial" w:hAnsi="Arial" w:cs="Arial" w:hint="eastAsia"/>
                <w:sz w:val="22"/>
              </w:rPr>
              <w:t>課後班開始上課</w:t>
            </w:r>
          </w:p>
        </w:tc>
        <w:tc>
          <w:tcPr>
            <w:tcW w:w="1134" w:type="dxa"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7030A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遴選幹部 / 暑假生活分享</w:t>
            </w:r>
            <w:r w:rsidR="008A3457"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="008A3457"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B8267E">
        <w:trPr>
          <w:cantSplit/>
          <w:trHeight w:val="383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二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9/7-9/11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九</w:t>
            </w:r>
            <w:r w:rsidR="003128FF" w:rsidRPr="00EB2D75"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3128FF" w:rsidRPr="00EB2D75">
              <w:rPr>
                <w:rFonts w:ascii="Arial" w:hAnsi="Arial" w:cs="Arial" w:hint="eastAsia"/>
                <w:sz w:val="22"/>
              </w:rPr>
              <w:t>敬師月</w:t>
            </w:r>
          </w:p>
          <w:p w:rsidR="009E5A66" w:rsidRPr="009E5A66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7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課後社團開始上課</w:t>
            </w:r>
          </w:p>
          <w:p w:rsidR="003128FF" w:rsidRPr="00EB2D75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12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學校日</w:t>
            </w:r>
          </w:p>
        </w:tc>
        <w:tc>
          <w:tcPr>
            <w:tcW w:w="1134" w:type="dxa"/>
            <w:vMerge w:val="restart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7030A0"/>
                <w:sz w:val="22"/>
              </w:rPr>
            </w:pPr>
            <w:r w:rsidRPr="00EB2D75">
              <w:rPr>
                <w:rFonts w:ascii="新細明體" w:hAnsi="新細明體" w:hint="eastAsia"/>
                <w:color w:val="7030A0"/>
                <w:sz w:val="22"/>
              </w:rPr>
              <w:t>愛閱康寧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495D9E" w:rsidP="00694CB6">
            <w:pPr>
              <w:ind w:left="57" w:right="57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特教演講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生命鬥士</w:t>
            </w:r>
            <w:r w:rsidR="003128FF" w:rsidRPr="00EB2D75">
              <w:rPr>
                <w:rFonts w:ascii="新細明體" w:hAnsi="新細明體" w:hint="eastAsia"/>
                <w:color w:val="000000"/>
                <w:sz w:val="22"/>
              </w:rPr>
              <w:t>【</w:t>
            </w:r>
            <w:r w:rsidR="005D733A">
              <w:rPr>
                <w:rFonts w:hint="eastAsia"/>
                <w:color w:val="000000"/>
                <w:sz w:val="22"/>
              </w:rPr>
              <w:t>家庭</w:t>
            </w:r>
            <w:r w:rsidR="003128FF" w:rsidRPr="00EB2D75">
              <w:rPr>
                <w:rFonts w:hint="eastAsia"/>
                <w:color w:val="000000"/>
                <w:sz w:val="22"/>
              </w:rPr>
              <w:t>教育</w:t>
            </w:r>
            <w:r w:rsidR="003128FF" w:rsidRPr="00EB2D75">
              <w:rPr>
                <w:rFonts w:ascii="新細明體" w:hAnsi="新細明體" w:hint="eastAsia"/>
                <w:color w:val="000000"/>
                <w:sz w:val="22"/>
              </w:rPr>
              <w:t>】</w:t>
            </w:r>
          </w:p>
        </w:tc>
      </w:tr>
      <w:tr w:rsidR="003128FF" w:rsidRPr="00D6207F" w:rsidTr="000A79FF">
        <w:trPr>
          <w:cantSplit/>
          <w:trHeight w:val="222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三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9/14-9/18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EB2D75">
              <w:rPr>
                <w:rFonts w:ascii="Arial" w:hAnsi="Arial" w:cs="Arial" w:hint="eastAsia"/>
                <w:sz w:val="22"/>
              </w:rPr>
              <w:t>13</w:t>
            </w:r>
            <w:r w:rsidRPr="00EB2D75">
              <w:rPr>
                <w:rFonts w:ascii="Arial" w:hAnsi="Arial" w:cs="Arial" w:hint="eastAsia"/>
                <w:sz w:val="22"/>
              </w:rPr>
              <w:t>日中秋節放假一天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3128FF" w:rsidRPr="00EB2D75" w:rsidRDefault="005D733A" w:rsidP="00694CB6">
            <w:pPr>
              <w:ind w:left="57" w:right="57"/>
              <w:jc w:val="both"/>
              <w:rPr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特教影片討論【生命</w:t>
            </w:r>
            <w:r w:rsidR="003128FF"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0A79FF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四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9/21-9/26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26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調整上班上課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特教影片討論【性別平等教育】</w:t>
            </w:r>
          </w:p>
        </w:tc>
      </w:tr>
      <w:tr w:rsidR="003128FF" w:rsidRPr="00D6207F" w:rsidTr="00AD3224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五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9/28-9/30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9E5A66" w:rsidRPr="009E5A66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中秋節放假一天</w:t>
            </w:r>
          </w:p>
          <w:p w:rsidR="003128FF" w:rsidRPr="00EB2D75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2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彈性放假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spacing w:line="280" w:lineRule="exact"/>
              <w:ind w:right="57"/>
              <w:rPr>
                <w:rFonts w:ascii="新細明體" w:hAnsi="新細明體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品德金學堂</w:t>
            </w:r>
          </w:p>
        </w:tc>
      </w:tr>
      <w:tr w:rsidR="003128FF" w:rsidRPr="00D6207F" w:rsidTr="00B8267E">
        <w:trPr>
          <w:cantSplit/>
          <w:trHeight w:val="67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六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10/5-10/8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9E5A66" w:rsidRPr="009E5A66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9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補放假一天</w:t>
            </w:r>
          </w:p>
          <w:p w:rsidR="003128FF" w:rsidRPr="00EB2D75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10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國慶日</w:t>
            </w:r>
          </w:p>
        </w:tc>
        <w:tc>
          <w:tcPr>
            <w:tcW w:w="1134" w:type="dxa"/>
            <w:vMerge w:val="restart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7030A0"/>
                <w:sz w:val="22"/>
              </w:rPr>
            </w:pPr>
            <w:r w:rsidRPr="00EB2D75">
              <w:rPr>
                <w:rFonts w:ascii="新細明體" w:hAnsi="新細明體" w:hint="eastAsia"/>
                <w:color w:val="7030A0"/>
                <w:sz w:val="22"/>
              </w:rPr>
              <w:t>品德教育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影片欣賞-</w:t>
            </w:r>
            <w:r w:rsidR="005D733A">
              <w:rPr>
                <w:rFonts w:ascii="新細明體" w:hAnsi="新細明體" w:hint="eastAsia"/>
                <w:color w:val="000000"/>
                <w:sz w:val="22"/>
              </w:rPr>
              <w:t>天堂的孩子【品德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教育-負責】</w:t>
            </w:r>
          </w:p>
        </w:tc>
      </w:tr>
      <w:tr w:rsidR="003128FF" w:rsidRPr="00D6207F" w:rsidTr="00B8267E">
        <w:trPr>
          <w:cantSplit/>
          <w:trHeight w:val="11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七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10/12-10/16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13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五年級學力檢測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影片討論-</w:t>
            </w:r>
            <w:r w:rsidR="005D733A">
              <w:rPr>
                <w:rFonts w:ascii="新細明體" w:hAnsi="新細明體" w:hint="eastAsia"/>
                <w:color w:val="000000"/>
                <w:sz w:val="22"/>
              </w:rPr>
              <w:t>天堂的孩子【品德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教育-負責】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八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10/19-10/23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5D733A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影片欣賞-</w:t>
            </w:r>
            <w:r w:rsidR="009E4ADE">
              <w:rPr>
                <w:rFonts w:ascii="新細明體" w:hAnsi="新細明體" w:hint="eastAsia"/>
                <w:color w:val="000000"/>
                <w:sz w:val="22"/>
              </w:rPr>
              <w:t>志氣</w:t>
            </w:r>
            <w:r w:rsidR="005D733A">
              <w:rPr>
                <w:rFonts w:ascii="新細明體" w:hAnsi="新細明體" w:hint="eastAsia"/>
                <w:color w:val="000000"/>
                <w:sz w:val="22"/>
              </w:rPr>
              <w:t>、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記錄運動會</w:t>
            </w:r>
          </w:p>
          <w:p w:rsidR="003128FF" w:rsidRPr="00EB2D75" w:rsidRDefault="005D733A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九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10/26-10/30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29</w:t>
            </w:r>
            <w:r w:rsidRPr="009E5A66">
              <w:rPr>
                <w:rFonts w:ascii="Arial" w:hAnsi="Arial" w:cs="Arial" w:hint="eastAsia"/>
                <w:sz w:val="22"/>
              </w:rPr>
              <w:t>、</w:t>
            </w:r>
            <w:r w:rsidRPr="009E5A66">
              <w:rPr>
                <w:rFonts w:ascii="Arial" w:hAnsi="Arial" w:cs="Arial" w:hint="eastAsia"/>
                <w:sz w:val="22"/>
              </w:rPr>
              <w:t>30</w:t>
            </w:r>
            <w:r w:rsidRPr="009E5A66">
              <w:rPr>
                <w:rFonts w:ascii="Arial" w:hAnsi="Arial" w:cs="Arial" w:hint="eastAsia"/>
                <w:sz w:val="22"/>
              </w:rPr>
              <w:t>日第一次定期評量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影片討論-</w:t>
            </w:r>
            <w:r w:rsidR="009E4ADE">
              <w:rPr>
                <w:rFonts w:ascii="新細明體" w:hAnsi="新細明體" w:hint="eastAsia"/>
                <w:color w:val="000000"/>
                <w:sz w:val="22"/>
              </w:rPr>
              <w:t>志氣</w:t>
            </w:r>
            <w:r w:rsidR="005D733A"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B8267E">
        <w:trPr>
          <w:cantSplit/>
          <w:trHeight w:val="236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11/2-11/6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校外教學-宜蘭傳藝</w:t>
            </w:r>
            <w:r w:rsidR="009E4ADE">
              <w:rPr>
                <w:rFonts w:ascii="新細明體" w:hAnsi="新細明體" w:hint="eastAsia"/>
                <w:color w:val="000000"/>
                <w:sz w:val="22"/>
              </w:rPr>
              <w:t>中心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探索</w:t>
            </w:r>
          </w:p>
          <w:p w:rsidR="00D4674F" w:rsidRPr="00EB2D75" w:rsidRDefault="00D4674F" w:rsidP="00694CB6">
            <w:pPr>
              <w:ind w:left="57" w:right="57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【環境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  <w:r>
              <w:rPr>
                <w:rFonts w:ascii="新細明體" w:hAnsi="新細明體" w:hint="eastAsia"/>
                <w:color w:val="000000"/>
                <w:sz w:val="22"/>
              </w:rPr>
              <w:t>【多元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  <w:r>
              <w:rPr>
                <w:rFonts w:ascii="新細明體" w:hAnsi="新細明體" w:hint="eastAsia"/>
                <w:color w:val="000000"/>
                <w:sz w:val="22"/>
              </w:rPr>
              <w:t>【資訊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B8267E">
        <w:trPr>
          <w:cantSplit/>
          <w:trHeight w:val="191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十一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11/9-11/13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10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科學日</w:t>
            </w:r>
          </w:p>
        </w:tc>
        <w:tc>
          <w:tcPr>
            <w:tcW w:w="1134" w:type="dxa"/>
            <w:vMerge w:val="restart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sz w:val="22"/>
              </w:rPr>
            </w:pPr>
            <w:r w:rsidRPr="00EB2D75">
              <w:rPr>
                <w:rFonts w:ascii="新細明體" w:hAnsi="新細明體" w:hint="eastAsia"/>
                <w:color w:val="7030A0"/>
                <w:sz w:val="22"/>
              </w:rPr>
              <w:t>活力康寧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搭配學校交通安全宣導活動【交通安全教育】</w:t>
            </w:r>
          </w:p>
        </w:tc>
      </w:tr>
      <w:tr w:rsidR="003128FF" w:rsidRPr="00D6207F" w:rsidTr="00AD3224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十二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11/16-11/20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9E5A66" w:rsidRPr="009E5A66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21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校慶運動</w:t>
            </w:r>
          </w:p>
          <w:p w:rsidR="003128FF" w:rsidRPr="00EB2D75" w:rsidRDefault="009E5A66" w:rsidP="009E5A66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23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運動會補假一天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我愛運動-運動會隊形練習/認識田徑比賽</w:t>
            </w:r>
            <w:r w:rsidR="00142E5C"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="00142E5C"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2F7A1D">
        <w:trPr>
          <w:cantSplit/>
          <w:trHeight w:val="491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十三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11/24-11/27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我愛運動-進場、運動會隊形練習/運動會道具製作</w:t>
            </w:r>
            <w:r w:rsidR="00142E5C"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="00142E5C"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2F7A1D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十四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11/30-12/4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我愛運動-運動會表演</w:t>
            </w:r>
            <w:r w:rsidR="00142E5C"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="00142E5C"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十五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12/7-12/11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7030A0"/>
                <w:sz w:val="22"/>
              </w:rPr>
              <w:t>康寧心運動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5D733A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影片欣賞-</w:t>
            </w:r>
            <w:r w:rsidR="005D733A" w:rsidRPr="005D733A">
              <w:rPr>
                <w:rFonts w:ascii="新細明體" w:hAnsi="新細明體" w:hint="eastAsia"/>
                <w:color w:val="000000"/>
                <w:sz w:val="22"/>
              </w:rPr>
              <w:t>性侵害防治教育宣導</w:t>
            </w:r>
          </w:p>
          <w:p w:rsidR="003128FF" w:rsidRPr="00EB2D75" w:rsidRDefault="005D733A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【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性別平等教育</w:t>
            </w:r>
            <w:r w:rsidR="003128FF" w:rsidRPr="00EB2D75">
              <w:rPr>
                <w:rFonts w:ascii="新細明體" w:hAnsi="新細明體" w:hint="eastAsia"/>
                <w:color w:val="000000"/>
                <w:sz w:val="22"/>
              </w:rPr>
              <w:t>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十六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12/14-12/18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5D733A" w:rsidRDefault="003128FF" w:rsidP="005D733A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影片討論</w:t>
            </w:r>
            <w:r w:rsidR="005D733A" w:rsidRPr="00EB2D75">
              <w:rPr>
                <w:rFonts w:ascii="新細明體" w:hAnsi="新細明體" w:hint="eastAsia"/>
                <w:color w:val="000000"/>
                <w:sz w:val="22"/>
              </w:rPr>
              <w:t>-</w:t>
            </w:r>
            <w:r w:rsidR="005D733A" w:rsidRPr="005D733A">
              <w:rPr>
                <w:rFonts w:ascii="新細明體" w:hAnsi="新細明體" w:hint="eastAsia"/>
                <w:color w:val="000000"/>
                <w:sz w:val="22"/>
              </w:rPr>
              <w:t>性侵害防治教育宣導</w:t>
            </w:r>
          </w:p>
          <w:p w:rsidR="003128FF" w:rsidRPr="00EB2D75" w:rsidRDefault="005D733A" w:rsidP="005D733A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【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性別平等教育】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十七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12/21-12/25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CF746F" w:rsidRDefault="003128FF" w:rsidP="00694CB6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校外教學-天文館.兒童新樂園介紹</w:t>
            </w:r>
          </w:p>
          <w:p w:rsidR="003128FF" w:rsidRPr="00EB2D75" w:rsidRDefault="00CF746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【環境教育】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十八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12/28-12/31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元旦，放假一天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CF746F" w:rsidRDefault="003128FF" w:rsidP="00694CB6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校外教學-天文館.兒童新樂園參觀</w:t>
            </w:r>
          </w:p>
          <w:p w:rsidR="003128FF" w:rsidRPr="00EB2D75" w:rsidRDefault="00CF746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【環境教育】</w:t>
            </w:r>
          </w:p>
        </w:tc>
      </w:tr>
      <w:tr w:rsidR="003128FF" w:rsidRPr="00D6207F" w:rsidTr="00B8267E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十九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1/4-1/8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3128FF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設計讀書計畫</w:t>
            </w:r>
            <w:r w:rsidR="008155D3"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="008155D3"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  <w:bookmarkStart w:id="0" w:name="_GoBack"/>
            <w:bookmarkEnd w:id="0"/>
          </w:p>
        </w:tc>
      </w:tr>
      <w:tr w:rsidR="003128FF" w:rsidRPr="00D6207F" w:rsidTr="00D56C38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二十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1/11-1/15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12</w:t>
            </w:r>
            <w:r w:rsidRPr="009E5A66">
              <w:rPr>
                <w:rFonts w:ascii="Arial" w:hAnsi="Arial" w:cs="Arial" w:hint="eastAsia"/>
                <w:sz w:val="22"/>
              </w:rPr>
              <w:t>、</w:t>
            </w:r>
            <w:r w:rsidRPr="009E5A66">
              <w:rPr>
                <w:rFonts w:ascii="Arial" w:hAnsi="Arial" w:cs="Arial" w:hint="eastAsia"/>
                <w:sz w:val="22"/>
              </w:rPr>
              <w:t>13</w:t>
            </w:r>
            <w:r w:rsidRPr="009E5A66">
              <w:rPr>
                <w:rFonts w:ascii="Arial" w:hAnsi="Arial" w:cs="Arial" w:hint="eastAsia"/>
                <w:sz w:val="22"/>
              </w:rPr>
              <w:t>日第二次定期評量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3128FF" w:rsidRPr="00EB2D75" w:rsidRDefault="003128F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期末大掃除【環境教育】</w:t>
            </w:r>
          </w:p>
        </w:tc>
      </w:tr>
      <w:tr w:rsidR="003128FF" w:rsidRPr="00D6207F" w:rsidTr="00D56C38">
        <w:trPr>
          <w:cantSplit/>
          <w:trHeight w:val="65"/>
          <w:jc w:val="center"/>
        </w:trPr>
        <w:tc>
          <w:tcPr>
            <w:tcW w:w="735" w:type="dxa"/>
            <w:vAlign w:val="center"/>
          </w:tcPr>
          <w:p w:rsidR="003128FF" w:rsidRPr="00EB2D75" w:rsidRDefault="003128FF" w:rsidP="005A394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二十一</w:t>
            </w:r>
          </w:p>
        </w:tc>
        <w:tc>
          <w:tcPr>
            <w:tcW w:w="1134" w:type="dxa"/>
            <w:tcBorders>
              <w:right w:val="single" w:sz="12" w:space="0" w:color="1F497D"/>
            </w:tcBorders>
            <w:vAlign w:val="center"/>
          </w:tcPr>
          <w:p w:rsidR="003128FF" w:rsidRPr="00EB2D75" w:rsidRDefault="009E5A66" w:rsidP="005A394B">
            <w:pPr>
              <w:jc w:val="center"/>
              <w:rPr>
                <w:rFonts w:ascii="新細明體" w:hAnsi="新細明體"/>
                <w:sz w:val="22"/>
              </w:rPr>
            </w:pPr>
            <w:r w:rsidRPr="009E5A66">
              <w:rPr>
                <w:rFonts w:ascii="新細明體" w:hAnsi="新細明體"/>
                <w:sz w:val="22"/>
              </w:rPr>
              <w:t>1/18-</w:t>
            </w:r>
            <w:r>
              <w:rPr>
                <w:rFonts w:ascii="新細明體" w:hAnsi="新細明體" w:hint="eastAsia"/>
                <w:sz w:val="22"/>
              </w:rPr>
              <w:t>1/</w:t>
            </w:r>
            <w:r w:rsidRPr="009E5A66">
              <w:rPr>
                <w:rFonts w:ascii="新細明體" w:hAnsi="新細明體"/>
                <w:sz w:val="22"/>
              </w:rPr>
              <w:t>20</w:t>
            </w:r>
          </w:p>
        </w:tc>
        <w:tc>
          <w:tcPr>
            <w:tcW w:w="2551" w:type="dxa"/>
            <w:tcBorders>
              <w:left w:val="single" w:sz="12" w:space="0" w:color="1F497D"/>
              <w:right w:val="single" w:sz="12" w:space="0" w:color="FF0000"/>
            </w:tcBorders>
            <w:vAlign w:val="center"/>
          </w:tcPr>
          <w:p w:rsidR="003128FF" w:rsidRPr="00EB2D75" w:rsidRDefault="009E5A66" w:rsidP="005A394B">
            <w:pPr>
              <w:jc w:val="both"/>
              <w:rPr>
                <w:rFonts w:ascii="Arial" w:hAnsi="Arial" w:cs="Arial"/>
                <w:sz w:val="22"/>
              </w:rPr>
            </w:pPr>
            <w:r w:rsidRPr="009E5A66">
              <w:rPr>
                <w:rFonts w:ascii="Arial" w:hAnsi="Arial" w:cs="Arial" w:hint="eastAsia"/>
                <w:sz w:val="22"/>
              </w:rPr>
              <w:t>20</w:t>
            </w:r>
            <w:r w:rsidRPr="009E5A66">
              <w:rPr>
                <w:rFonts w:ascii="Arial" w:hAnsi="Arial" w:cs="Arial" w:hint="eastAsia"/>
                <w:sz w:val="22"/>
              </w:rPr>
              <w:t>日</w:t>
            </w:r>
            <w:r w:rsidRPr="009E5A66">
              <w:rPr>
                <w:rFonts w:ascii="Arial" w:hAnsi="Arial" w:cs="Arial" w:hint="eastAsia"/>
                <w:sz w:val="22"/>
              </w:rPr>
              <w:t xml:space="preserve"> </w:t>
            </w:r>
            <w:r w:rsidRPr="009E5A66">
              <w:rPr>
                <w:rFonts w:ascii="Arial" w:hAnsi="Arial" w:cs="Arial" w:hint="eastAsia"/>
                <w:sz w:val="22"/>
              </w:rPr>
              <w:t>休業式</w:t>
            </w:r>
          </w:p>
        </w:tc>
        <w:tc>
          <w:tcPr>
            <w:tcW w:w="1134" w:type="dxa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3128FF" w:rsidRPr="00EB2D75" w:rsidRDefault="003128FF" w:rsidP="00694CB6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3128FF" w:rsidRDefault="003128FF" w:rsidP="00694CB6">
            <w:pPr>
              <w:ind w:left="57" w:right="57"/>
              <w:jc w:val="both"/>
              <w:rPr>
                <w:rFonts w:ascii="新細明體" w:hAnsi="新細明體"/>
                <w:kern w:val="0"/>
                <w:sz w:val="22"/>
              </w:rPr>
            </w:pPr>
            <w:r w:rsidRPr="00EB2D75">
              <w:rPr>
                <w:rFonts w:ascii="新細明體" w:hAnsi="新細明體" w:hint="eastAsia"/>
                <w:color w:val="000000"/>
                <w:sz w:val="22"/>
              </w:rPr>
              <w:t>期末同樂會、</w:t>
            </w:r>
            <w:r w:rsidRPr="00EB2D75">
              <w:rPr>
                <w:rFonts w:ascii="新細明體" w:hAnsi="新細明體" w:hint="eastAsia"/>
                <w:kern w:val="0"/>
                <w:sz w:val="22"/>
              </w:rPr>
              <w:t>寒假自主學習討論</w:t>
            </w:r>
          </w:p>
          <w:p w:rsidR="0007156F" w:rsidRPr="00EB2D75" w:rsidRDefault="0007156F" w:rsidP="00694CB6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【生命</w:t>
            </w:r>
            <w:r w:rsidRPr="00EB2D75">
              <w:rPr>
                <w:rFonts w:ascii="新細明體" w:hAnsi="新細明體" w:hint="eastAsia"/>
                <w:color w:val="000000"/>
                <w:sz w:val="22"/>
              </w:rPr>
              <w:t>教育】</w:t>
            </w:r>
          </w:p>
        </w:tc>
      </w:tr>
    </w:tbl>
    <w:p w:rsidR="003128FF" w:rsidRPr="003128FF" w:rsidRDefault="003128FF" w:rsidP="00CF746F">
      <w:pPr>
        <w:jc w:val="center"/>
        <w:rPr>
          <w:sz w:val="28"/>
          <w:szCs w:val="28"/>
        </w:rPr>
      </w:pPr>
      <w:r w:rsidRPr="003128FF">
        <w:rPr>
          <w:rFonts w:hint="eastAsia"/>
          <w:sz w:val="28"/>
          <w:szCs w:val="28"/>
        </w:rPr>
        <w:lastRenderedPageBreak/>
        <w:t>臺北市內湖區康寧國民小學五年級上學期綜合活動自編教材</w:t>
      </w:r>
    </w:p>
    <w:p w:rsidR="003128FF" w:rsidRPr="003128FF" w:rsidRDefault="003128FF" w:rsidP="003128FF">
      <w:pPr>
        <w:jc w:val="center"/>
        <w:rPr>
          <w:sz w:val="28"/>
          <w:szCs w:val="28"/>
        </w:rPr>
      </w:pPr>
      <w:r w:rsidRPr="003128FF">
        <w:rPr>
          <w:rFonts w:hint="eastAsia"/>
          <w:sz w:val="28"/>
          <w:szCs w:val="28"/>
        </w:rPr>
        <w:t>校外教學</w:t>
      </w:r>
      <w:r w:rsidRPr="003128FF">
        <w:rPr>
          <w:rFonts w:hint="eastAsia"/>
          <w:sz w:val="28"/>
          <w:szCs w:val="28"/>
        </w:rPr>
        <w:t>(</w:t>
      </w:r>
      <w:r w:rsidRPr="003128FF">
        <w:rPr>
          <w:rFonts w:hint="eastAsia"/>
          <w:sz w:val="28"/>
          <w:szCs w:val="28"/>
        </w:rPr>
        <w:t>宜蘭傳藝中心</w:t>
      </w:r>
      <w:r w:rsidRPr="003128FF">
        <w:rPr>
          <w:rFonts w:hint="eastAsia"/>
          <w:sz w:val="28"/>
          <w:szCs w:val="28"/>
        </w:rPr>
        <w:t>)</w:t>
      </w:r>
      <w:r w:rsidRPr="003128FF">
        <w:rPr>
          <w:rFonts w:hint="eastAsia"/>
          <w:sz w:val="28"/>
          <w:szCs w:val="28"/>
        </w:rPr>
        <w:t>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"/>
        <w:gridCol w:w="1006"/>
        <w:gridCol w:w="2247"/>
        <w:gridCol w:w="2268"/>
        <w:gridCol w:w="471"/>
        <w:gridCol w:w="606"/>
        <w:gridCol w:w="340"/>
        <w:gridCol w:w="933"/>
        <w:gridCol w:w="1077"/>
        <w:gridCol w:w="546"/>
      </w:tblGrid>
      <w:tr w:rsidR="003128FF" w:rsidRPr="003128FF" w:rsidTr="00EB2D75">
        <w:trPr>
          <w:cantSplit/>
          <w:trHeight w:val="37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</w:t>
            </w:r>
          </w:p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五年級</w:t>
            </w:r>
          </w:p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上學期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單元名稱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校外教學地點：國立傳統藝術中心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設計者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五年級老師</w:t>
            </w:r>
          </w:p>
        </w:tc>
      </w:tr>
      <w:tr w:rsidR="003128FF" w:rsidRPr="003128FF" w:rsidTr="00EB2D75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教學節數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128FF" w:rsidRPr="003128FF" w:rsidTr="00EB2D75">
        <w:trPr>
          <w:cantSplit/>
        </w:trPr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能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力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指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標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學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目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標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統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整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相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關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領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域</w:t>
            </w:r>
          </w:p>
        </w:tc>
      </w:tr>
      <w:tr w:rsidR="003128FF" w:rsidRPr="003128FF" w:rsidTr="00EB2D75">
        <w:trPr>
          <w:cantSplit/>
          <w:trHeight w:val="3854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【藝術與人文】領域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1-3-1 </w:t>
            </w:r>
            <w:r w:rsidRPr="003128FF">
              <w:rPr>
                <w:rFonts w:hint="eastAsia"/>
                <w:sz w:val="28"/>
                <w:szCs w:val="28"/>
              </w:rPr>
              <w:t>探索各種不同的藝術創作方式，表現創作的想像力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2-3-10</w:t>
            </w:r>
            <w:r w:rsidRPr="003128FF">
              <w:rPr>
                <w:rFonts w:hint="eastAsia"/>
                <w:sz w:val="28"/>
                <w:szCs w:val="28"/>
              </w:rPr>
              <w:t>參與藝文活動，記錄、比較不同文化所呈現的特色及文化背景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3-3-11 </w:t>
            </w:r>
            <w:r w:rsidRPr="003128FF">
              <w:rPr>
                <w:rFonts w:hint="eastAsia"/>
                <w:sz w:val="28"/>
                <w:szCs w:val="28"/>
              </w:rPr>
              <w:t>以正確的觀念和態度，欣賞各類型的藝術展演活動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【生涯發展教育】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2-2-2</w:t>
            </w:r>
            <w:r w:rsidRPr="003128FF">
              <w:rPr>
                <w:rFonts w:hint="eastAsia"/>
                <w:sz w:val="28"/>
                <w:szCs w:val="28"/>
              </w:rPr>
              <w:t>了解工作世界的分類及工作類型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【家政教育】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3-3-3 </w:t>
            </w:r>
            <w:r w:rsidRPr="003128FF">
              <w:rPr>
                <w:rFonts w:hint="eastAsia"/>
                <w:sz w:val="28"/>
                <w:szCs w:val="28"/>
              </w:rPr>
              <w:t>從事與欣賞美化生活的藝術造型活動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【資訊教育】</w:t>
            </w:r>
          </w:p>
          <w:p w:rsidR="003128FF" w:rsidRPr="003128FF" w:rsidRDefault="003128FF" w:rsidP="00EB2D75">
            <w:pPr>
              <w:spacing w:line="240" w:lineRule="atLeast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5-3-4 </w:t>
            </w:r>
            <w:r w:rsidRPr="003128FF">
              <w:rPr>
                <w:rFonts w:hint="eastAsia"/>
                <w:sz w:val="28"/>
                <w:szCs w:val="28"/>
              </w:rPr>
              <w:t>善用網路分享學習資源與心得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認識傳藝中心園區設施與功能。</w:t>
            </w:r>
          </w:p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欣賞並瞭解傳統聚落建物形式與意義。</w:t>
            </w:r>
          </w:p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3.</w:t>
            </w:r>
            <w:r w:rsidRPr="003128FF">
              <w:rPr>
                <w:rFonts w:hint="eastAsia"/>
                <w:bCs/>
                <w:sz w:val="28"/>
                <w:szCs w:val="28"/>
              </w:rPr>
              <w:t>實際參與園區各項藝文展演活動與課程。</w:t>
            </w:r>
          </w:p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4.</w:t>
            </w:r>
            <w:r w:rsidRPr="003128FF">
              <w:rPr>
                <w:rFonts w:hint="eastAsia"/>
                <w:bCs/>
                <w:sz w:val="28"/>
                <w:szCs w:val="28"/>
              </w:rPr>
              <w:t>體驗從傳統中尋求創新的在地生活化精神。</w:t>
            </w:r>
          </w:p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5.</w:t>
            </w:r>
            <w:r w:rsidRPr="003128FF">
              <w:rPr>
                <w:rFonts w:hint="eastAsia"/>
                <w:bCs/>
                <w:sz w:val="28"/>
                <w:szCs w:val="28"/>
              </w:rPr>
              <w:t>從藝術創作聆賞與實作中培養生活美感。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社會：</w:t>
            </w:r>
          </w:p>
          <w:p w:rsidR="003128FF" w:rsidRPr="003128FF" w:rsidRDefault="003128FF" w:rsidP="00EB2D75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五上第六單元台灣傳統社會與文化的形成</w:t>
            </w:r>
          </w:p>
          <w:p w:rsidR="003128FF" w:rsidRPr="003128FF" w:rsidRDefault="003128FF" w:rsidP="00EB2D7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28FF" w:rsidRPr="003128FF" w:rsidTr="00694CB6">
        <w:trPr>
          <w:cantSplit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lastRenderedPageBreak/>
              <w:t>教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學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活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動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內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教學節數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教學資源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評量方式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128FF" w:rsidRPr="003128FF" w:rsidTr="00694CB6">
        <w:trPr>
          <w:cantSplit/>
          <w:trHeight w:val="3600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EB2D75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準備活動：【行前資料蒐集與說明】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活動一：（結合資訊教育）教師請學生上網蒐集國立傳統藝術中心相關資料。</w:t>
            </w:r>
            <w:r w:rsidRPr="003128FF">
              <w:rPr>
                <w:bCs/>
                <w:sz w:val="28"/>
                <w:szCs w:val="28"/>
              </w:rPr>
              <w:t xml:space="preserve">        </w:t>
            </w:r>
            <w:r w:rsidRPr="003128FF">
              <w:rPr>
                <w:rFonts w:hint="eastAsia"/>
                <w:bCs/>
                <w:sz w:val="28"/>
                <w:szCs w:val="28"/>
              </w:rPr>
              <w:t>網址：</w:t>
            </w:r>
            <w:r w:rsidRPr="003128FF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Pr="003128FF">
                <w:rPr>
                  <w:rStyle w:val="aa"/>
                  <w:bCs/>
                  <w:sz w:val="28"/>
                  <w:szCs w:val="28"/>
                </w:rPr>
                <w:t>http://www.ncfta.gov.tw/</w:t>
              </w:r>
            </w:hyperlink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活動二：師生進行資料分享與分組討論。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活動三：教師行前說明並將學生適當分組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網路資料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28FF" w:rsidRPr="003128FF" w:rsidTr="00694CB6">
        <w:trPr>
          <w:cantSplit/>
          <w:trHeight w:val="5101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EB2D75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發展活動：【導覽欣賞各項藝文展演活動</w:t>
            </w:r>
            <w:r w:rsidRPr="003128FF">
              <w:rPr>
                <w:bCs/>
                <w:sz w:val="28"/>
                <w:szCs w:val="28"/>
              </w:rPr>
              <w:t>+</w:t>
            </w:r>
            <w:r w:rsidRPr="003128FF">
              <w:rPr>
                <w:rFonts w:hint="eastAsia"/>
                <w:bCs/>
                <w:sz w:val="28"/>
                <w:szCs w:val="28"/>
              </w:rPr>
              <w:t>民藝街坊</w:t>
            </w:r>
            <w:r w:rsidRPr="003128FF">
              <w:rPr>
                <w:bCs/>
                <w:sz w:val="28"/>
                <w:szCs w:val="28"/>
              </w:rPr>
              <w:t>DIY</w:t>
            </w:r>
            <w:r w:rsidRPr="003128FF">
              <w:rPr>
                <w:rFonts w:hint="eastAsia"/>
                <w:bCs/>
                <w:sz w:val="28"/>
                <w:szCs w:val="28"/>
              </w:rPr>
              <w:t>課程】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</w:p>
          <w:p w:rsidR="003128FF" w:rsidRPr="00EB2D75" w:rsidRDefault="003128FF" w:rsidP="00EB2D75">
            <w:pPr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歷史文化路線：文昌祠→黃舉人宅→（經臨水街）廣孝堂→戲劇館（不定期展）→展示館→綵街（共兩場：</w:t>
            </w:r>
            <w:r w:rsidRPr="003128FF">
              <w:rPr>
                <w:bCs/>
                <w:sz w:val="28"/>
                <w:szCs w:val="28"/>
              </w:rPr>
              <w:t>11</w:t>
            </w:r>
            <w:r w:rsidRPr="003128FF">
              <w:rPr>
                <w:rFonts w:hint="eastAsia"/>
                <w:bCs/>
                <w:sz w:val="28"/>
                <w:szCs w:val="28"/>
              </w:rPr>
              <w:t>時、</w:t>
            </w:r>
            <w:r w:rsidRPr="003128FF">
              <w:rPr>
                <w:bCs/>
                <w:sz w:val="28"/>
                <w:szCs w:val="28"/>
              </w:rPr>
              <w:t>14</w:t>
            </w:r>
            <w:r w:rsidRPr="003128FF">
              <w:rPr>
                <w:rFonts w:hint="eastAsia"/>
                <w:bCs/>
                <w:sz w:val="28"/>
                <w:szCs w:val="28"/>
              </w:rPr>
              <w:t>時）、文昌祠戲台活動（不定期）→午餐→</w:t>
            </w:r>
            <w:r w:rsidRPr="003128FF">
              <w:rPr>
                <w:bCs/>
                <w:sz w:val="28"/>
                <w:szCs w:val="28"/>
              </w:rPr>
              <w:t xml:space="preserve">a. </w:t>
            </w:r>
            <w:r w:rsidRPr="003128FF">
              <w:rPr>
                <w:rFonts w:hint="eastAsia"/>
                <w:bCs/>
                <w:sz w:val="28"/>
                <w:szCs w:val="28"/>
              </w:rPr>
              <w:t>民藝街、傳習街參訪</w:t>
            </w:r>
            <w:r w:rsidRPr="003128FF">
              <w:rPr>
                <w:bCs/>
                <w:sz w:val="28"/>
                <w:szCs w:val="28"/>
              </w:rPr>
              <w:t xml:space="preserve">  </w:t>
            </w:r>
            <w:r w:rsidRPr="00EB2D75">
              <w:rPr>
                <w:bCs/>
                <w:sz w:val="28"/>
                <w:szCs w:val="28"/>
              </w:rPr>
              <w:t xml:space="preserve"> b. </w:t>
            </w:r>
            <w:r w:rsidRPr="00EB2D75">
              <w:rPr>
                <w:rFonts w:hint="eastAsia"/>
                <w:bCs/>
                <w:sz w:val="28"/>
                <w:szCs w:val="28"/>
              </w:rPr>
              <w:t>民藝街坊</w:t>
            </w:r>
            <w:r w:rsidRPr="00EB2D75">
              <w:rPr>
                <w:bCs/>
                <w:sz w:val="28"/>
                <w:szCs w:val="28"/>
              </w:rPr>
              <w:t>DIY</w:t>
            </w:r>
            <w:r w:rsidRPr="00EB2D75">
              <w:rPr>
                <w:rFonts w:hint="eastAsia"/>
                <w:bCs/>
                <w:sz w:val="28"/>
                <w:szCs w:val="28"/>
              </w:rPr>
              <w:t>課程。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人文藝術路線：文昌祠→傳習街→展示館→戲劇館（不定期展）、綵街（共兩場：</w:t>
            </w:r>
            <w:r w:rsidRPr="003128FF">
              <w:rPr>
                <w:bCs/>
                <w:sz w:val="28"/>
                <w:szCs w:val="28"/>
              </w:rPr>
              <w:t>11</w:t>
            </w:r>
            <w:r w:rsidRPr="003128FF">
              <w:rPr>
                <w:rFonts w:hint="eastAsia"/>
                <w:bCs/>
                <w:sz w:val="28"/>
                <w:szCs w:val="28"/>
              </w:rPr>
              <w:t>時、</w:t>
            </w:r>
            <w:r w:rsidRPr="003128FF">
              <w:rPr>
                <w:bCs/>
                <w:sz w:val="28"/>
                <w:szCs w:val="28"/>
              </w:rPr>
              <w:t>14</w:t>
            </w:r>
            <w:r w:rsidRPr="003128FF">
              <w:rPr>
                <w:rFonts w:hint="eastAsia"/>
                <w:bCs/>
                <w:sz w:val="28"/>
                <w:szCs w:val="28"/>
              </w:rPr>
              <w:t>時）、文昌祠戲台活動→午餐→</w:t>
            </w:r>
            <w:r w:rsidRPr="003128FF">
              <w:rPr>
                <w:bCs/>
                <w:sz w:val="28"/>
                <w:szCs w:val="28"/>
              </w:rPr>
              <w:t xml:space="preserve">a. </w:t>
            </w:r>
            <w:r w:rsidRPr="003128FF">
              <w:rPr>
                <w:rFonts w:hint="eastAsia"/>
                <w:bCs/>
                <w:sz w:val="28"/>
                <w:szCs w:val="28"/>
              </w:rPr>
              <w:t>民藝街參訪</w:t>
            </w:r>
            <w:r w:rsidRPr="003128FF">
              <w:rPr>
                <w:bCs/>
                <w:sz w:val="28"/>
                <w:szCs w:val="28"/>
              </w:rPr>
              <w:t xml:space="preserve">  b. </w:t>
            </w:r>
            <w:r w:rsidRPr="003128FF">
              <w:rPr>
                <w:rFonts w:hint="eastAsia"/>
                <w:bCs/>
                <w:sz w:val="28"/>
                <w:szCs w:val="28"/>
              </w:rPr>
              <w:t>民藝街坊</w:t>
            </w:r>
            <w:r w:rsidRPr="003128FF">
              <w:rPr>
                <w:bCs/>
                <w:sz w:val="28"/>
                <w:szCs w:val="28"/>
              </w:rPr>
              <w:t>DIY</w:t>
            </w:r>
            <w:r w:rsidRPr="003128FF">
              <w:rPr>
                <w:rFonts w:hint="eastAsia"/>
                <w:bCs/>
                <w:sz w:val="28"/>
                <w:szCs w:val="28"/>
              </w:rPr>
              <w:t>課程。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5-7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</w:t>
            </w:r>
            <w:r w:rsidRPr="003128FF">
              <w:rPr>
                <w:rFonts w:hint="eastAsia"/>
                <w:bCs/>
                <w:sz w:val="28"/>
                <w:szCs w:val="28"/>
              </w:rPr>
              <w:t>各項藝文展演活動與設施。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學習單。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3.</w:t>
            </w:r>
            <w:r w:rsidRPr="003128FF">
              <w:rPr>
                <w:rFonts w:hint="eastAsia"/>
                <w:bCs/>
                <w:sz w:val="28"/>
                <w:szCs w:val="28"/>
              </w:rPr>
              <w:t>園區摺頁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活動參與度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學習單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28FF" w:rsidRPr="003128FF" w:rsidTr="00694CB6">
        <w:trPr>
          <w:cantSplit/>
          <w:trHeight w:val="2983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lastRenderedPageBreak/>
              <w:t>參、綜合活動：【分享觀摩與討論報告】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影像紀錄與個人心得報告。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分組討論發表與建議。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3.</w:t>
            </w:r>
            <w:r w:rsidRPr="003128FF">
              <w:rPr>
                <w:rFonts w:hint="eastAsia"/>
                <w:bCs/>
                <w:sz w:val="28"/>
                <w:szCs w:val="28"/>
              </w:rPr>
              <w:t>民藝街坊</w:t>
            </w:r>
            <w:r w:rsidRPr="003128FF">
              <w:rPr>
                <w:bCs/>
                <w:sz w:val="28"/>
                <w:szCs w:val="28"/>
              </w:rPr>
              <w:t>DIY</w:t>
            </w:r>
            <w:r w:rsidRPr="003128FF">
              <w:rPr>
                <w:rFonts w:hint="eastAsia"/>
                <w:bCs/>
                <w:sz w:val="28"/>
                <w:szCs w:val="28"/>
              </w:rPr>
              <w:t>課程作品與學習單觀摩。</w:t>
            </w:r>
          </w:p>
          <w:p w:rsidR="003128FF" w:rsidRPr="003128FF" w:rsidRDefault="003128FF" w:rsidP="00EB2D75">
            <w:pPr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園區影像紀錄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2.DIY</w:t>
            </w:r>
            <w:r w:rsidRPr="003128FF">
              <w:rPr>
                <w:rFonts w:hint="eastAsia"/>
                <w:bCs/>
                <w:sz w:val="28"/>
                <w:szCs w:val="28"/>
              </w:rPr>
              <w:t>作品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3.</w:t>
            </w:r>
            <w:r w:rsidRPr="003128FF">
              <w:rPr>
                <w:rFonts w:hint="eastAsia"/>
                <w:bCs/>
                <w:sz w:val="28"/>
                <w:szCs w:val="28"/>
              </w:rPr>
              <w:t>學習單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學習單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28FF" w:rsidRDefault="003128FF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Default="00EB2D75" w:rsidP="00EB2D75">
      <w:pPr>
        <w:rPr>
          <w:sz w:val="28"/>
          <w:szCs w:val="28"/>
        </w:rPr>
      </w:pPr>
    </w:p>
    <w:p w:rsidR="00EB2D75" w:rsidRPr="003128FF" w:rsidRDefault="00EB2D75" w:rsidP="00EB2D75">
      <w:pPr>
        <w:rPr>
          <w:sz w:val="28"/>
          <w:szCs w:val="28"/>
        </w:rPr>
      </w:pPr>
    </w:p>
    <w:p w:rsidR="003128FF" w:rsidRPr="003128FF" w:rsidRDefault="003128FF" w:rsidP="00EB2D75">
      <w:pPr>
        <w:rPr>
          <w:b/>
          <w:bCs/>
          <w:sz w:val="28"/>
          <w:szCs w:val="28"/>
        </w:rPr>
      </w:pPr>
    </w:p>
    <w:p w:rsidR="003128FF" w:rsidRPr="003128FF" w:rsidRDefault="003128FF" w:rsidP="003128FF">
      <w:pPr>
        <w:jc w:val="center"/>
        <w:rPr>
          <w:b/>
          <w:bCs/>
          <w:sz w:val="28"/>
          <w:szCs w:val="28"/>
        </w:rPr>
      </w:pPr>
      <w:r w:rsidRPr="003128FF">
        <w:rPr>
          <w:rFonts w:hint="eastAsia"/>
          <w:sz w:val="28"/>
          <w:szCs w:val="28"/>
        </w:rPr>
        <w:lastRenderedPageBreak/>
        <w:t>臺北市內湖區康寧國民小學五年級上學期綜合活動自編教材</w:t>
      </w:r>
    </w:p>
    <w:p w:rsidR="003128FF" w:rsidRPr="003128FF" w:rsidRDefault="003128FF" w:rsidP="003128FF">
      <w:pPr>
        <w:jc w:val="center"/>
        <w:rPr>
          <w:sz w:val="28"/>
          <w:szCs w:val="28"/>
        </w:rPr>
      </w:pPr>
      <w:r w:rsidRPr="003128FF">
        <w:rPr>
          <w:rFonts w:hint="eastAsia"/>
          <w:sz w:val="28"/>
          <w:szCs w:val="28"/>
        </w:rPr>
        <w:t>校外教學</w:t>
      </w:r>
      <w:r w:rsidRPr="003128FF">
        <w:rPr>
          <w:rFonts w:hint="eastAsia"/>
          <w:sz w:val="28"/>
          <w:szCs w:val="28"/>
        </w:rPr>
        <w:t>(</w:t>
      </w:r>
      <w:r w:rsidRPr="003128FF">
        <w:rPr>
          <w:rFonts w:hint="eastAsia"/>
          <w:sz w:val="28"/>
          <w:szCs w:val="28"/>
        </w:rPr>
        <w:t>天文館</w:t>
      </w:r>
      <w:r w:rsidRPr="003128FF">
        <w:rPr>
          <w:rFonts w:hint="eastAsia"/>
          <w:sz w:val="28"/>
          <w:szCs w:val="28"/>
        </w:rPr>
        <w:t>)</w:t>
      </w:r>
      <w:r w:rsidRPr="003128FF">
        <w:rPr>
          <w:rFonts w:hint="eastAsia"/>
          <w:sz w:val="28"/>
          <w:szCs w:val="28"/>
        </w:rPr>
        <w:t>教案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923"/>
        <w:gridCol w:w="2841"/>
        <w:gridCol w:w="2268"/>
        <w:gridCol w:w="1000"/>
        <w:gridCol w:w="701"/>
        <w:gridCol w:w="554"/>
        <w:gridCol w:w="1038"/>
        <w:gridCol w:w="264"/>
        <w:gridCol w:w="270"/>
      </w:tblGrid>
      <w:tr w:rsidR="003128FF" w:rsidRPr="003128FF" w:rsidTr="00EB2D75">
        <w:trPr>
          <w:gridAfter w:val="1"/>
          <w:wAfter w:w="270" w:type="dxa"/>
          <w:cantSplit/>
          <w:trHeight w:val="37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教學年級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五年級</w:t>
            </w:r>
          </w:p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上學期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單元名稱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校外教學地點：台北市立天文館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設計者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五年級老師</w:t>
            </w:r>
          </w:p>
        </w:tc>
      </w:tr>
      <w:tr w:rsidR="003128FF" w:rsidRPr="003128FF" w:rsidTr="00EB2D75">
        <w:trPr>
          <w:gridAfter w:val="1"/>
          <w:wAfter w:w="270" w:type="dxa"/>
          <w:cantSplit/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教學節數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128FF" w:rsidRPr="003128FF" w:rsidTr="00EB2D75">
        <w:trPr>
          <w:gridAfter w:val="1"/>
          <w:wAfter w:w="270" w:type="dxa"/>
          <w:cantSplit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能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力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指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學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目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標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統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整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相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關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領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域</w:t>
            </w:r>
          </w:p>
        </w:tc>
      </w:tr>
      <w:tr w:rsidR="003128FF" w:rsidRPr="003128FF" w:rsidTr="00EB2D75">
        <w:trPr>
          <w:gridAfter w:val="1"/>
          <w:wAfter w:w="270" w:type="dxa"/>
          <w:cantSplit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【自然】領域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1-3-1-2 </w:t>
            </w:r>
            <w:r w:rsidRPr="003128FF">
              <w:rPr>
                <w:rFonts w:hint="eastAsia"/>
                <w:sz w:val="28"/>
                <w:szCs w:val="28"/>
              </w:rPr>
              <w:t>察覺一個問題或事件常可由不同的角度來觀察或看出不同的特徵。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1-3-4-1 </w:t>
            </w:r>
            <w:r w:rsidRPr="003128FF">
              <w:rPr>
                <w:rFonts w:hint="eastAsia"/>
                <w:sz w:val="28"/>
                <w:szCs w:val="28"/>
              </w:rPr>
              <w:t>能由一些不同來源的資料，整理出一個整體性的看法。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3-3-0-2 </w:t>
            </w:r>
            <w:r w:rsidRPr="003128FF">
              <w:rPr>
                <w:rFonts w:hint="eastAsia"/>
                <w:sz w:val="28"/>
                <w:szCs w:val="28"/>
              </w:rPr>
              <w:t>知道有些事件</w:t>
            </w:r>
            <w:r w:rsidRPr="003128FF">
              <w:rPr>
                <w:sz w:val="28"/>
                <w:szCs w:val="28"/>
              </w:rPr>
              <w:t>(</w:t>
            </w:r>
            <w:r w:rsidRPr="003128FF">
              <w:rPr>
                <w:rFonts w:hint="eastAsia"/>
                <w:sz w:val="28"/>
                <w:szCs w:val="28"/>
              </w:rPr>
              <w:t>如飛碟</w:t>
            </w:r>
            <w:r w:rsidRPr="003128FF">
              <w:rPr>
                <w:sz w:val="28"/>
                <w:szCs w:val="28"/>
              </w:rPr>
              <w:t>)</w:t>
            </w:r>
            <w:r w:rsidRPr="003128FF">
              <w:rPr>
                <w:rFonts w:hint="eastAsia"/>
                <w:sz w:val="28"/>
                <w:szCs w:val="28"/>
              </w:rPr>
              <w:t>因採證困難，無法做科學性實驗。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6-3-2-3 </w:t>
            </w:r>
            <w:r w:rsidRPr="003128FF">
              <w:rPr>
                <w:rFonts w:hint="eastAsia"/>
                <w:sz w:val="28"/>
                <w:szCs w:val="28"/>
              </w:rPr>
              <w:t>面對問題時，能做多方思考，提出解決方法。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【環境教育】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2-3-1</w:t>
            </w:r>
            <w:r w:rsidRPr="003128FF">
              <w:rPr>
                <w:rFonts w:hint="eastAsia"/>
                <w:sz w:val="28"/>
                <w:szCs w:val="28"/>
              </w:rPr>
              <w:t>瞭解基本的生態原則，以及人類與自然和諧共生的關係。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【生涯發展教育】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3-2-1</w:t>
            </w:r>
            <w:r w:rsidRPr="003128FF">
              <w:rPr>
                <w:rFonts w:hint="eastAsia"/>
                <w:sz w:val="28"/>
                <w:szCs w:val="28"/>
              </w:rPr>
              <w:t>培養規劃及運用時間的能力。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【資訊教育】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5-3-4 </w:t>
            </w:r>
            <w:r w:rsidRPr="003128FF">
              <w:rPr>
                <w:rFonts w:hint="eastAsia"/>
                <w:sz w:val="28"/>
                <w:szCs w:val="28"/>
              </w:rPr>
              <w:t>善用網路分享學習資源與心得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能善用網路資源學習與分享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能專心聆聽解說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3.</w:t>
            </w:r>
            <w:r w:rsidRPr="003128FF">
              <w:rPr>
                <w:rFonts w:hint="eastAsia"/>
                <w:bCs/>
                <w:sz w:val="28"/>
                <w:szCs w:val="28"/>
              </w:rPr>
              <w:t>能認識宇宙星體的知識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4.</w:t>
            </w:r>
            <w:r w:rsidRPr="003128FF">
              <w:rPr>
                <w:rFonts w:hint="eastAsia"/>
                <w:bCs/>
                <w:sz w:val="28"/>
                <w:szCs w:val="28"/>
              </w:rPr>
              <w:t>能專注欣賞劇場影片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5.</w:t>
            </w:r>
            <w:r w:rsidRPr="003128FF">
              <w:rPr>
                <w:rFonts w:hint="eastAsia"/>
                <w:bCs/>
                <w:sz w:val="28"/>
                <w:szCs w:val="28"/>
              </w:rPr>
              <w:t>能發表討論學習心得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自然：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五上第一單元觀測太陽</w:t>
            </w:r>
          </w:p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28FF" w:rsidRPr="003128FF" w:rsidTr="00EB2D75">
        <w:trPr>
          <w:cantSplit/>
        </w:trPr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lastRenderedPageBreak/>
              <w:t>教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學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活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動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內</w:t>
            </w:r>
            <w:r w:rsidRPr="003128FF">
              <w:rPr>
                <w:b/>
                <w:bCs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教學節數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教學資源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評量方式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128FF">
              <w:rPr>
                <w:rFonts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128FF" w:rsidRPr="003128FF" w:rsidTr="00EB2D75">
        <w:trPr>
          <w:cantSplit/>
          <w:trHeight w:val="1702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numPr>
                <w:ilvl w:val="0"/>
                <w:numId w:val="8"/>
              </w:num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準備活動：【行前資料蒐集與說明】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活動一：（結合資訊教育）教師請學生上網蒐集天文館相關資料。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活動二：師生進行資料分享與分組討論。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活動三：教師行前說明並將學生適當分組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網路資料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28FF" w:rsidRPr="003128FF" w:rsidTr="00EB2D75">
        <w:trPr>
          <w:cantSplit/>
          <w:trHeight w:val="2548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numPr>
                <w:ilvl w:val="0"/>
                <w:numId w:val="8"/>
              </w:num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發展活動：</w:t>
            </w:r>
            <w:r w:rsidRPr="003128FF">
              <w:rPr>
                <w:bCs/>
                <w:sz w:val="28"/>
                <w:szCs w:val="28"/>
              </w:rPr>
              <w:t xml:space="preserve"> 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展示場導覽解說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1F</w:t>
            </w:r>
            <w:r w:rsidRPr="003128FF">
              <w:rPr>
                <w:rFonts w:hint="eastAsia"/>
                <w:bCs/>
                <w:sz w:val="28"/>
                <w:szCs w:val="28"/>
              </w:rPr>
              <w:t>：古代天文學區、地球區、太空科技區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2F</w:t>
            </w:r>
            <w:r w:rsidRPr="003128FF">
              <w:rPr>
                <w:rFonts w:hint="eastAsia"/>
                <w:bCs/>
                <w:sz w:val="28"/>
                <w:szCs w:val="28"/>
              </w:rPr>
              <w:t>：天球與星座區、太陽系區、望遠鏡與天文台區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3F</w:t>
            </w:r>
            <w:r w:rsidRPr="003128FF">
              <w:rPr>
                <w:rFonts w:hint="eastAsia"/>
                <w:bCs/>
                <w:sz w:val="28"/>
                <w:szCs w:val="28"/>
              </w:rPr>
              <w:t>：恆星區、星系區、宇宙論區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觀賞</w:t>
            </w:r>
            <w:r w:rsidRPr="003128FF">
              <w:rPr>
                <w:bCs/>
                <w:sz w:val="28"/>
                <w:szCs w:val="28"/>
              </w:rPr>
              <w:t>3D</w:t>
            </w:r>
            <w:r w:rsidRPr="003128FF">
              <w:rPr>
                <w:rFonts w:hint="eastAsia"/>
                <w:bCs/>
                <w:sz w:val="28"/>
                <w:szCs w:val="28"/>
              </w:rPr>
              <w:t>立體劇場</w:t>
            </w:r>
            <w:r w:rsidRPr="003128F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5-7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</w:t>
            </w:r>
            <w:r w:rsidRPr="003128FF">
              <w:rPr>
                <w:rFonts w:hint="eastAsia"/>
                <w:bCs/>
                <w:sz w:val="28"/>
                <w:szCs w:val="28"/>
              </w:rPr>
              <w:t>展示場設施及劇場影片。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學習單。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活動參與度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3.</w:t>
            </w:r>
            <w:r w:rsidRPr="003128FF">
              <w:rPr>
                <w:rFonts w:hint="eastAsia"/>
                <w:bCs/>
                <w:sz w:val="28"/>
                <w:szCs w:val="28"/>
              </w:rPr>
              <w:t>學習單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28FF" w:rsidRPr="003128FF" w:rsidTr="00EB2D75">
        <w:trPr>
          <w:cantSplit/>
          <w:trHeight w:val="375"/>
        </w:trPr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參、綜合活動：【分享與討論報告】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完成學習單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個人心得分享與討論。</w:t>
            </w:r>
            <w:r w:rsidRPr="003128FF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rFonts w:hint="eastAsia"/>
                <w:bCs/>
                <w:sz w:val="28"/>
                <w:szCs w:val="28"/>
              </w:rPr>
              <w:t>學習單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1.</w:t>
            </w:r>
            <w:r w:rsidRPr="003128FF">
              <w:rPr>
                <w:rFonts w:hint="eastAsia"/>
                <w:bCs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  <w:r w:rsidRPr="003128FF">
              <w:rPr>
                <w:bCs/>
                <w:sz w:val="28"/>
                <w:szCs w:val="28"/>
              </w:rPr>
              <w:t>2.</w:t>
            </w:r>
            <w:r w:rsidRPr="003128FF">
              <w:rPr>
                <w:rFonts w:hint="eastAsia"/>
                <w:bCs/>
                <w:sz w:val="28"/>
                <w:szCs w:val="28"/>
              </w:rPr>
              <w:t>學習單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28FF" w:rsidRDefault="003128FF" w:rsidP="003128FF">
      <w:pPr>
        <w:jc w:val="center"/>
        <w:rPr>
          <w:sz w:val="28"/>
          <w:szCs w:val="28"/>
        </w:rPr>
      </w:pPr>
      <w:r w:rsidRPr="003128FF">
        <w:rPr>
          <w:rFonts w:hint="eastAsia"/>
          <w:sz w:val="28"/>
          <w:szCs w:val="28"/>
        </w:rPr>
        <w:t>歡迎小朋友上臺北市立國樂團的網站</w:t>
      </w:r>
      <w:r w:rsidRPr="003128FF">
        <w:rPr>
          <w:rFonts w:hint="eastAsia"/>
          <w:sz w:val="28"/>
          <w:szCs w:val="28"/>
        </w:rPr>
        <w:t>http://www.tco.taipei.gov.tw</w:t>
      </w:r>
      <w:r w:rsidRPr="003128FF">
        <w:rPr>
          <w:rFonts w:hint="eastAsia"/>
          <w:sz w:val="28"/>
          <w:szCs w:val="28"/>
        </w:rPr>
        <w:t>登記成為市國「網路之友」，以後您就可以隨時收到最新的音樂會消息喔。</w:t>
      </w: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Pr="003128FF" w:rsidRDefault="00EB2D75" w:rsidP="003128FF">
      <w:pPr>
        <w:jc w:val="center"/>
        <w:rPr>
          <w:sz w:val="28"/>
          <w:szCs w:val="28"/>
        </w:rPr>
      </w:pPr>
    </w:p>
    <w:p w:rsidR="003128FF" w:rsidRDefault="003128FF" w:rsidP="003128FF">
      <w:pPr>
        <w:jc w:val="center"/>
        <w:rPr>
          <w:sz w:val="28"/>
          <w:szCs w:val="28"/>
        </w:rPr>
      </w:pPr>
      <w:r w:rsidRPr="003128FF">
        <w:rPr>
          <w:rFonts w:hint="eastAsia"/>
          <w:sz w:val="28"/>
          <w:szCs w:val="28"/>
        </w:rPr>
        <w:lastRenderedPageBreak/>
        <w:t>臺北市內湖區康寧國民小學五年級上學期綜合活動自編教材</w:t>
      </w:r>
    </w:p>
    <w:p w:rsidR="003128FF" w:rsidRPr="003128FF" w:rsidRDefault="003128FF" w:rsidP="003128FF">
      <w:pPr>
        <w:jc w:val="center"/>
        <w:rPr>
          <w:b/>
          <w:bCs/>
          <w:sz w:val="28"/>
          <w:szCs w:val="28"/>
        </w:rPr>
      </w:pPr>
      <w:r w:rsidRPr="003128FF">
        <w:rPr>
          <w:rFonts w:hint="eastAsia"/>
          <w:b/>
          <w:bCs/>
          <w:sz w:val="28"/>
          <w:szCs w:val="28"/>
        </w:rPr>
        <w:t>運動會</w:t>
      </w:r>
      <w:r w:rsidRPr="003128FF">
        <w:rPr>
          <w:b/>
          <w:bCs/>
          <w:sz w:val="28"/>
          <w:szCs w:val="28"/>
        </w:rPr>
        <w:t>(</w:t>
      </w:r>
      <w:r w:rsidRPr="003128FF">
        <w:rPr>
          <w:rFonts w:hint="eastAsia"/>
          <w:b/>
          <w:bCs/>
          <w:sz w:val="28"/>
          <w:szCs w:val="28"/>
        </w:rPr>
        <w:t>我愛運動</w:t>
      </w:r>
      <w:r w:rsidRPr="003128FF">
        <w:rPr>
          <w:b/>
          <w:bCs/>
          <w:sz w:val="28"/>
          <w:szCs w:val="28"/>
        </w:rPr>
        <w:t>)</w:t>
      </w:r>
      <w:r w:rsidRPr="003128FF">
        <w:rPr>
          <w:rFonts w:hint="eastAsia"/>
          <w:b/>
          <w:bCs/>
          <w:sz w:val="28"/>
          <w:szCs w:val="28"/>
        </w:rPr>
        <w:t>教案</w:t>
      </w:r>
    </w:p>
    <w:tbl>
      <w:tblPr>
        <w:tblW w:w="0" w:type="auto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8874"/>
      </w:tblGrid>
      <w:tr w:rsidR="003128FF" w:rsidRPr="003128FF" w:rsidTr="00694CB6">
        <w:trPr>
          <w:trHeight w:val="327"/>
          <w:jc w:val="center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主</w:t>
            </w: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題</w:t>
            </w:r>
          </w:p>
        </w:tc>
        <w:tc>
          <w:tcPr>
            <w:tcW w:w="8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我愛運動</w:t>
            </w:r>
          </w:p>
        </w:tc>
      </w:tr>
      <w:tr w:rsidR="003128FF" w:rsidRPr="003128FF" w:rsidTr="00694CB6">
        <w:trPr>
          <w:trHeight w:val="182"/>
          <w:jc w:val="center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實施年級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五年級</w:t>
            </w:r>
          </w:p>
        </w:tc>
      </w:tr>
      <w:tr w:rsidR="003128FF" w:rsidRPr="003128FF" w:rsidTr="00694CB6">
        <w:trPr>
          <w:trHeight w:val="204"/>
          <w:jc w:val="center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實施期間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五年級上學期</w:t>
            </w:r>
          </w:p>
        </w:tc>
      </w:tr>
      <w:tr w:rsidR="003128FF" w:rsidRPr="003128FF" w:rsidTr="00694CB6">
        <w:trPr>
          <w:trHeight w:val="239"/>
          <w:jc w:val="center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設計者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五年級全體老師</w:t>
            </w:r>
          </w:p>
        </w:tc>
      </w:tr>
      <w:tr w:rsidR="003128FF" w:rsidRPr="003128FF" w:rsidTr="00694CB6">
        <w:trPr>
          <w:trHeight w:val="675"/>
          <w:jc w:val="center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設計理念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教學重點：以正確的觀念態度參與運動會活動。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學生經驗：</w:t>
            </w:r>
            <w:r w:rsidRPr="003128FF">
              <w:rPr>
                <w:sz w:val="28"/>
                <w:szCs w:val="28"/>
              </w:rPr>
              <w:t>1.</w:t>
            </w:r>
            <w:r w:rsidRPr="003128FF">
              <w:rPr>
                <w:rFonts w:hint="eastAsia"/>
                <w:sz w:val="28"/>
                <w:szCs w:val="28"/>
              </w:rPr>
              <w:t>排隊的基本動作。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2.</w:t>
            </w:r>
            <w:r w:rsidRPr="003128FF">
              <w:rPr>
                <w:rFonts w:hint="eastAsia"/>
                <w:sz w:val="28"/>
                <w:szCs w:val="28"/>
              </w:rPr>
              <w:t>運動的幾本防護。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教學目標：</w:t>
            </w:r>
            <w:r w:rsidRPr="003128FF">
              <w:rPr>
                <w:sz w:val="28"/>
                <w:szCs w:val="28"/>
              </w:rPr>
              <w:t>1.</w:t>
            </w:r>
            <w:r w:rsidRPr="003128FF">
              <w:rPr>
                <w:rFonts w:hint="eastAsia"/>
                <w:sz w:val="28"/>
                <w:szCs w:val="28"/>
              </w:rPr>
              <w:t>透過教學讓學生認識運動，了解運動，參與運動，享受運動並實踐運動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 </w:t>
            </w:r>
            <w:r w:rsidRPr="003128FF">
              <w:rPr>
                <w:rFonts w:hint="eastAsia"/>
                <w:sz w:val="28"/>
                <w:szCs w:val="28"/>
              </w:rPr>
              <w:t>精神。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2.</w:t>
            </w:r>
            <w:r w:rsidRPr="003128FF">
              <w:rPr>
                <w:rFonts w:hint="eastAsia"/>
                <w:sz w:val="28"/>
                <w:szCs w:val="28"/>
              </w:rPr>
              <w:t>認識平均速率的意義。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　　</w:t>
            </w:r>
            <w:r w:rsidRPr="003128FF">
              <w:rPr>
                <w:sz w:val="28"/>
                <w:szCs w:val="28"/>
              </w:rPr>
              <w:t xml:space="preserve">      3.</w:t>
            </w:r>
            <w:r w:rsidRPr="003128FF">
              <w:rPr>
                <w:rFonts w:hint="eastAsia"/>
                <w:sz w:val="28"/>
                <w:szCs w:val="28"/>
              </w:rPr>
              <w:t>培養學生與他人合作的能力，增強小組及班級的凝聚力。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4.</w:t>
            </w:r>
            <w:r w:rsidRPr="003128FF">
              <w:rPr>
                <w:rFonts w:hint="eastAsia"/>
                <w:sz w:val="28"/>
                <w:szCs w:val="28"/>
              </w:rPr>
              <w:t>透過教學活動使學生親自體驗運動的魅力，同時培養語文綜合能力。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評量方式：</w:t>
            </w:r>
            <w:r w:rsidRPr="003128FF">
              <w:rPr>
                <w:sz w:val="28"/>
                <w:szCs w:val="28"/>
              </w:rPr>
              <w:t>1.</w:t>
            </w:r>
            <w:r w:rsidRPr="003128FF">
              <w:rPr>
                <w:rFonts w:hint="eastAsia"/>
                <w:sz w:val="28"/>
                <w:szCs w:val="28"/>
              </w:rPr>
              <w:t>參與學習活動的態度。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2.</w:t>
            </w:r>
            <w:r w:rsidRPr="003128FF">
              <w:rPr>
                <w:rFonts w:hint="eastAsia"/>
                <w:sz w:val="28"/>
                <w:szCs w:val="28"/>
              </w:rPr>
              <w:t>學習單。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3.</w:t>
            </w:r>
            <w:r w:rsidRPr="003128FF">
              <w:rPr>
                <w:rFonts w:hint="eastAsia"/>
                <w:sz w:val="28"/>
                <w:szCs w:val="28"/>
              </w:rPr>
              <w:t>活動經驗分享。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4.</w:t>
            </w:r>
            <w:r w:rsidRPr="003128FF">
              <w:rPr>
                <w:rFonts w:hint="eastAsia"/>
                <w:sz w:val="28"/>
                <w:szCs w:val="28"/>
              </w:rPr>
              <w:t>與同儕在活動中的團隊互動。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      5.</w:t>
            </w:r>
            <w:r w:rsidRPr="003128FF">
              <w:rPr>
                <w:rFonts w:hint="eastAsia"/>
                <w:sz w:val="28"/>
                <w:szCs w:val="28"/>
              </w:rPr>
              <w:t>作文文章。</w:t>
            </w:r>
          </w:p>
        </w:tc>
      </w:tr>
      <w:tr w:rsidR="003128FF" w:rsidRPr="003128FF" w:rsidTr="00694CB6">
        <w:trPr>
          <w:trHeight w:val="289"/>
          <w:jc w:val="center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lastRenderedPageBreak/>
              <w:t>主題架構圖</w:t>
            </w:r>
          </w:p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128FF" w:rsidRPr="003128FF" w:rsidTr="00694CB6">
        <w:trPr>
          <w:trHeight w:val="3503"/>
          <w:jc w:val="center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4481115" wp14:editId="7BC423F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98425</wp:posOffset>
                      </wp:positionV>
                      <wp:extent cx="4318635" cy="2038350"/>
                      <wp:effectExtent l="10795" t="9525" r="13970" b="9525"/>
                      <wp:wrapNone/>
                      <wp:docPr id="5" name="群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635" cy="2038350"/>
                                <a:chOff x="2582" y="8565"/>
                                <a:chExt cx="6801" cy="3210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2" y="10494"/>
                                  <a:ext cx="1123" cy="12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8FF" w:rsidRDefault="003128FF" w:rsidP="003128FF">
                                    <w:r>
                                      <w:rPr>
                                        <w:rFonts w:ascii="新細明體" w:hAnsi="新細明體" w:hint="eastAsia"/>
                                        <w:sz w:val="20"/>
                                        <w:szCs w:val="20"/>
                                      </w:rPr>
                                      <w:t>進退場練習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8" y="10494"/>
                                  <a:ext cx="1123" cy="12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8FF" w:rsidRDefault="003128FF" w:rsidP="003128FF">
                                    <w:pP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20"/>
                                        <w:szCs w:val="20"/>
                                      </w:rPr>
                                      <w:t>運動會道具製作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8" y="10494"/>
                                  <a:ext cx="1123" cy="12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8FF" w:rsidRDefault="003128FF" w:rsidP="003128FF"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運動會表演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0" y="10480"/>
                                  <a:ext cx="1123" cy="12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28FF" w:rsidRDefault="003128FF" w:rsidP="003128FF">
                                    <w:pP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20"/>
                                        <w:szCs w:val="20"/>
                                      </w:rPr>
                                      <w:t>記錄各項體育競賽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5" y="8565"/>
                                  <a:ext cx="5657" cy="1271"/>
                                  <a:chOff x="3165" y="8565"/>
                                  <a:chExt cx="5657" cy="1271"/>
                                </a:xfrm>
                              </wpg:grpSpPr>
                              <wps:wsp>
                                <wps:cNvPr id="11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65" y="9822"/>
                                    <a:ext cx="565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7" y="8565"/>
                                    <a:ext cx="4835" cy="6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28FF" w:rsidRDefault="003128FF" w:rsidP="003128F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我愛運動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09" y="9178"/>
                                    <a:ext cx="16" cy="6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91.9pt;margin-top:7.75pt;width:340.05pt;height:160.5pt;z-index:251663360" coordorigin="2582,8565" coordsize="6801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">
                      <v:roundrect id="AutoShape 7" o:spid="_x0000_s1027" style="position:absolute;left:2582;top:10494;width:1123;height:12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  <v:textbox>
                          <w:txbxContent>
                            <w:p w:rsidR="003128FF" w:rsidRDefault="003128FF" w:rsidP="003128FF"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進退場練習</w:t>
                              </w:r>
                            </w:p>
                          </w:txbxContent>
                        </v:textbox>
                      </v:roundrect>
                      <v:roundrect id="AutoShape 8" o:spid="_x0000_s1028" style="position:absolute;left:4548;top:10494;width:1123;height:12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      <v:textbox>
                          <w:txbxContent>
                            <w:p w:rsidR="003128FF" w:rsidRDefault="003128FF" w:rsidP="003128FF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0"/>
                                  <w:szCs w:val="20"/>
                                </w:rPr>
                                <w:t>運動會道具製作</w:t>
                              </w:r>
                            </w:p>
                          </w:txbxContent>
                        </v:textbox>
                      </v:roundrect>
                      <v:roundrect id="AutoShape 9" o:spid="_x0000_s1029" style="position:absolute;left:6418;top:10494;width:1123;height:12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    <v:textbox>
                          <w:txbxContent>
                            <w:p w:rsidR="003128FF" w:rsidRDefault="003128FF" w:rsidP="003128FF"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運動會表演</w:t>
                              </w:r>
                            </w:p>
                          </w:txbxContent>
                        </v:textbox>
                      </v:roundrect>
                      <v:roundrect id="AutoShape 10" o:spid="_x0000_s1030" style="position:absolute;left:8260;top:10480;width:1123;height:12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    <v:textbox>
                          <w:txbxContent>
                            <w:p w:rsidR="003128FF" w:rsidRDefault="003128FF" w:rsidP="003128FF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0"/>
                                  <w:szCs w:val="20"/>
                                </w:rPr>
                                <w:t>記錄各項體育競賽</w:t>
                              </w:r>
                            </w:p>
                          </w:txbxContent>
                        </v:textbox>
                      </v:roundrect>
                      <v:group id="Group 11" o:spid="_x0000_s1031" style="position:absolute;left:3165;top:8565;width:5657;height:1271" coordorigin="3165,8565" coordsize="5657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2" o:spid="_x0000_s1032" type="#_x0000_t32" style="position:absolute;left:3165;top:9822;width:5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<v:rect id="Rectangle 13" o:spid="_x0000_s1033" style="position:absolute;left:3797;top:8565;width:48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v:textbox>
                            <w:txbxContent>
                              <w:p w:rsidR="003128FF" w:rsidRDefault="003128FF" w:rsidP="003128F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我愛運動</w:t>
                                </w:r>
                              </w:p>
                            </w:txbxContent>
                          </v:textbox>
                        </v:rect>
                        <v:shape id="AutoShape 14" o:spid="_x0000_s1034" type="#_x0000_t32" style="position:absolute;left:6209;top:9178;width:16;height: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  <w:r w:rsidRPr="003128F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5F7E1" wp14:editId="30235186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896620</wp:posOffset>
                      </wp:positionV>
                      <wp:extent cx="10795" cy="417830"/>
                      <wp:effectExtent l="12065" t="7620" r="5715" b="1270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405.5pt;margin-top:70.6pt;width:.8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NBSgIAAEo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"/>
                  </w:pict>
                </mc:Fallback>
              </mc:AlternateContent>
            </w:r>
            <w:r w:rsidRPr="003128F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B52E7" wp14:editId="25A83DDD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896620</wp:posOffset>
                      </wp:positionV>
                      <wp:extent cx="10160" cy="417830"/>
                      <wp:effectExtent l="10160" t="7620" r="8255" b="1270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313.1pt;margin-top:70.6pt;width:.8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"/>
                  </w:pict>
                </mc:Fallback>
              </mc:AlternateContent>
            </w:r>
            <w:r w:rsidRPr="003128F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A07E0" wp14:editId="12ECE5E2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896620</wp:posOffset>
                      </wp:positionV>
                      <wp:extent cx="10160" cy="417830"/>
                      <wp:effectExtent l="12065" t="7620" r="6350" b="1270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217.25pt;margin-top:70.6pt;width:.8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"/>
                  </w:pict>
                </mc:Fallback>
              </mc:AlternateContent>
            </w:r>
            <w:r w:rsidRPr="003128F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BC9D9" wp14:editId="01BB4CE6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905510</wp:posOffset>
                      </wp:positionV>
                      <wp:extent cx="10160" cy="417830"/>
                      <wp:effectExtent l="10795" t="6985" r="7620" b="1333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122.65pt;margin-top:71.3pt;width:.8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"/>
                  </w:pict>
                </mc:Fallback>
              </mc:AlternateContent>
            </w:r>
            <w:r w:rsidRPr="003128FF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3128FF" w:rsidRPr="003128FF" w:rsidRDefault="003128FF" w:rsidP="003128FF">
      <w:pPr>
        <w:jc w:val="center"/>
        <w:rPr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2708"/>
        <w:gridCol w:w="2977"/>
        <w:gridCol w:w="708"/>
        <w:gridCol w:w="1365"/>
        <w:gridCol w:w="1191"/>
      </w:tblGrid>
      <w:tr w:rsidR="003128FF" w:rsidRPr="003128FF" w:rsidTr="00694CB6">
        <w:trPr>
          <w:cantSplit/>
          <w:trHeight w:val="683"/>
        </w:trPr>
        <w:tc>
          <w:tcPr>
            <w:tcW w:w="10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t>活動設計</w:t>
            </w:r>
          </w:p>
        </w:tc>
      </w:tr>
      <w:tr w:rsidR="003128FF" w:rsidRPr="003128FF" w:rsidTr="00694CB6">
        <w:trPr>
          <w:cantSplit/>
          <w:trHeight w:val="683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教學</w:t>
            </w:r>
            <w:r w:rsidRPr="003128FF">
              <w:rPr>
                <w:rFonts w:hint="eastAsia"/>
                <w:sz w:val="28"/>
                <w:szCs w:val="28"/>
              </w:rPr>
              <w:br/>
            </w:r>
            <w:r w:rsidRPr="003128FF">
              <w:rPr>
                <w:rFonts w:hint="eastAsia"/>
                <w:sz w:val="28"/>
                <w:szCs w:val="28"/>
              </w:rPr>
              <w:t>活動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學習目標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教學活動內容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學習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教學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資源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評量方式</w:t>
            </w:r>
          </w:p>
        </w:tc>
      </w:tr>
      <w:tr w:rsidR="003128FF" w:rsidRPr="003128FF" w:rsidTr="00694CB6">
        <w:trPr>
          <w:cantSplit/>
          <w:trHeight w:val="2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進退場練習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一、學生能正確進行運動會進退場動作。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二、盡力參與各項體育競賽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一、班級進場口號設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   </w:t>
            </w:r>
            <w:r w:rsidRPr="003128FF">
              <w:rPr>
                <w:rFonts w:hint="eastAsia"/>
                <w:sz w:val="28"/>
                <w:szCs w:val="28"/>
              </w:rPr>
              <w:t>計。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二、選擇適合口號。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三、大聲、整齊表現班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   </w:t>
            </w:r>
            <w:r w:rsidRPr="003128FF">
              <w:rPr>
                <w:rFonts w:hint="eastAsia"/>
                <w:sz w:val="28"/>
                <w:szCs w:val="28"/>
              </w:rPr>
              <w:t>級進場口號。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2</w:t>
            </w:r>
            <w:r w:rsidRPr="003128FF">
              <w:rPr>
                <w:rFonts w:hint="eastAsia"/>
                <w:sz w:val="28"/>
                <w:szCs w:val="28"/>
              </w:rPr>
              <w:t>節課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班旗、班排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行為觀察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實作評量</w:t>
            </w:r>
          </w:p>
        </w:tc>
      </w:tr>
      <w:tr w:rsidR="003128FF" w:rsidRPr="003128FF" w:rsidTr="00694CB6">
        <w:trPr>
          <w:cantSplit/>
          <w:trHeight w:val="1499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運動會道具製作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分工合作製作運動會道具。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●老師說明道具製作方式。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●學生能分工合作一起做出道具。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2</w:t>
            </w:r>
            <w:r w:rsidRPr="003128FF">
              <w:rPr>
                <w:rFonts w:hint="eastAsia"/>
                <w:sz w:val="28"/>
                <w:szCs w:val="28"/>
              </w:rPr>
              <w:t>節課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教師：道具範本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學童：準備材料與工具。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行為觀察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實作評量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操作學習</w:t>
            </w:r>
          </w:p>
        </w:tc>
      </w:tr>
      <w:tr w:rsidR="003128FF" w:rsidRPr="003128FF" w:rsidTr="00694CB6">
        <w:trPr>
          <w:cantSplit/>
          <w:trHeight w:val="2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lastRenderedPageBreak/>
              <w:t>運動會表演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練習六年級表演節目。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練習六年級表演節目。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2</w:t>
            </w:r>
            <w:r w:rsidRPr="003128FF">
              <w:rPr>
                <w:rFonts w:hint="eastAsia"/>
                <w:sz w:val="28"/>
                <w:szCs w:val="28"/>
              </w:rPr>
              <w:t>節課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表演道具、音樂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實作演示</w:t>
            </w:r>
          </w:p>
        </w:tc>
      </w:tr>
      <w:tr w:rsidR="003128FF" w:rsidRPr="003128FF" w:rsidTr="00694CB6">
        <w:trPr>
          <w:cantSplit/>
          <w:trHeight w:val="2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記錄各項體育競賽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透過教學讓學生認識運動，了解運動，參與運動，享受運動並實踐運動精神。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一、摹寫修辭描寫運動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</w:t>
            </w:r>
            <w:r w:rsidRPr="003128FF">
              <w:rPr>
                <w:rFonts w:hint="eastAsia"/>
                <w:sz w:val="28"/>
                <w:szCs w:val="28"/>
              </w:rPr>
              <w:t>會。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二、紀錄難忘的活動。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三、完成學習單、作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 xml:space="preserve">    </w:t>
            </w:r>
            <w:r w:rsidRPr="003128FF">
              <w:rPr>
                <w:rFonts w:hint="eastAsia"/>
                <w:sz w:val="28"/>
                <w:szCs w:val="28"/>
              </w:rPr>
              <w:t>文。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sz w:val="28"/>
                <w:szCs w:val="28"/>
              </w:rPr>
              <w:t>120</w:t>
            </w:r>
            <w:r w:rsidRPr="003128FF"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學習單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小組討論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口頭發表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成品製作</w:t>
            </w:r>
          </w:p>
        </w:tc>
      </w:tr>
    </w:tbl>
    <w:p w:rsidR="003128FF" w:rsidRDefault="003128FF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Default="00EB2D75" w:rsidP="003128FF">
      <w:pPr>
        <w:jc w:val="center"/>
        <w:rPr>
          <w:sz w:val="28"/>
          <w:szCs w:val="28"/>
        </w:rPr>
      </w:pPr>
    </w:p>
    <w:p w:rsidR="00EB2D75" w:rsidRPr="003128FF" w:rsidRDefault="00EB2D75" w:rsidP="003128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2"/>
      </w:tblGrid>
      <w:tr w:rsidR="003128FF" w:rsidRPr="003128FF" w:rsidTr="00694CB6">
        <w:trPr>
          <w:cantSplit/>
          <w:trHeight w:val="457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b/>
                <w:sz w:val="28"/>
                <w:szCs w:val="28"/>
                <w:u w:val="single"/>
              </w:rPr>
              <w:lastRenderedPageBreak/>
              <w:t>學習單</w:t>
            </w:r>
          </w:p>
        </w:tc>
      </w:tr>
      <w:tr w:rsidR="003128FF" w:rsidRPr="003128FF" w:rsidTr="00694CB6">
        <w:trPr>
          <w:cantSplit/>
          <w:trHeight w:val="10273"/>
        </w:trPr>
        <w:tc>
          <w:tcPr>
            <w:tcW w:w="10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運動會──運動達人圖文心得學習單</w:t>
            </w:r>
            <w:r w:rsidRPr="003128FF">
              <w:rPr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sz w:val="28"/>
                <w:szCs w:val="28"/>
              </w:rPr>
              <w:t>班級：</w:t>
            </w:r>
            <w:r w:rsidRPr="003128FF">
              <w:rPr>
                <w:sz w:val="28"/>
                <w:szCs w:val="28"/>
                <w:u w:val="single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座號：</w:t>
            </w:r>
            <w:r w:rsidRPr="003128FF">
              <w:rPr>
                <w:sz w:val="28"/>
                <w:szCs w:val="28"/>
                <w:u w:val="single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姓名：</w:t>
            </w:r>
            <w:r w:rsidRPr="003128FF">
              <w:rPr>
                <w:sz w:val="28"/>
                <w:szCs w:val="28"/>
                <w:u w:val="single"/>
              </w:rPr>
              <w:t xml:space="preserve">        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ㄧ、寫出康寧國小運動會競賽比賽項目有那些</w:t>
            </w:r>
            <w:r w:rsidRPr="003128FF">
              <w:rPr>
                <w:sz w:val="28"/>
                <w:szCs w:val="28"/>
              </w:rPr>
              <w:t>(</w:t>
            </w:r>
            <w:r w:rsidRPr="003128FF">
              <w:rPr>
                <w:rFonts w:hint="eastAsia"/>
                <w:sz w:val="28"/>
                <w:szCs w:val="28"/>
              </w:rPr>
              <w:t>二項</w:t>
            </w:r>
            <w:r w:rsidRPr="003128FF">
              <w:rPr>
                <w:sz w:val="28"/>
                <w:szCs w:val="28"/>
              </w:rPr>
              <w:t>)</w:t>
            </w:r>
            <w:r w:rsidRPr="003128FF">
              <w:rPr>
                <w:rFonts w:hint="eastAsia"/>
                <w:sz w:val="28"/>
                <w:szCs w:val="28"/>
              </w:rPr>
              <w:t>？並簡單描述運動方式。</w:t>
            </w:r>
            <w:r w:rsidRPr="003128FF">
              <w:rPr>
                <w:sz w:val="28"/>
                <w:szCs w:val="28"/>
              </w:rPr>
              <w:t xml:space="preserve">   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8280"/>
            </w:tblGrid>
            <w:tr w:rsidR="003128FF" w:rsidRPr="003128FF" w:rsidTr="00694CB6">
              <w:trPr>
                <w:trHeight w:val="698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28FF" w:rsidRPr="003128FF" w:rsidTr="00694CB6">
              <w:trPr>
                <w:trHeight w:val="69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二、選出班上參加的比賽項目之一並記錄表現的成績。</w:t>
            </w:r>
            <w:r w:rsidRPr="003128FF">
              <w:rPr>
                <w:sz w:val="28"/>
                <w:szCs w:val="28"/>
              </w:rPr>
              <w:t xml:space="preserve">   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290"/>
              <w:gridCol w:w="1650"/>
              <w:gridCol w:w="1650"/>
              <w:gridCol w:w="354"/>
              <w:gridCol w:w="1296"/>
              <w:gridCol w:w="1650"/>
              <w:gridCol w:w="1650"/>
            </w:tblGrid>
            <w:tr w:rsidR="003128FF" w:rsidRPr="003128FF" w:rsidTr="00694CB6">
              <w:trPr>
                <w:trHeight w:val="284"/>
              </w:trPr>
              <w:tc>
                <w:tcPr>
                  <w:tcW w:w="16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rFonts w:hint="eastAsia"/>
                      <w:sz w:val="28"/>
                      <w:szCs w:val="28"/>
                    </w:rPr>
                    <w:t>項</w:t>
                  </w:r>
                  <w:r w:rsidRPr="003128FF">
                    <w:rPr>
                      <w:sz w:val="28"/>
                      <w:szCs w:val="28"/>
                    </w:rPr>
                    <w:t xml:space="preserve">  </w:t>
                  </w:r>
                  <w:r w:rsidRPr="003128FF">
                    <w:rPr>
                      <w:rFonts w:hint="eastAsia"/>
                      <w:sz w:val="28"/>
                      <w:szCs w:val="28"/>
                    </w:rPr>
                    <w:t>目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rFonts w:hint="eastAsia"/>
                      <w:sz w:val="28"/>
                      <w:szCs w:val="28"/>
                    </w:rPr>
                    <w:t>姓</w:t>
                  </w:r>
                  <w:r w:rsidRPr="003128FF">
                    <w:rPr>
                      <w:sz w:val="28"/>
                      <w:szCs w:val="28"/>
                    </w:rPr>
                    <w:t xml:space="preserve">  </w:t>
                  </w:r>
                  <w:r w:rsidRPr="003128FF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rFonts w:hint="eastAsia"/>
                      <w:sz w:val="28"/>
                      <w:szCs w:val="28"/>
                    </w:rPr>
                    <w:t>成</w:t>
                  </w:r>
                  <w:r w:rsidRPr="003128FF">
                    <w:rPr>
                      <w:sz w:val="28"/>
                      <w:szCs w:val="28"/>
                    </w:rPr>
                    <w:t xml:space="preserve">   </w:t>
                  </w:r>
                  <w:r w:rsidRPr="003128FF">
                    <w:rPr>
                      <w:rFonts w:hint="eastAsia"/>
                      <w:sz w:val="28"/>
                      <w:szCs w:val="28"/>
                    </w:rPr>
                    <w:t>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rFonts w:hint="eastAsia"/>
                      <w:sz w:val="28"/>
                      <w:szCs w:val="28"/>
                    </w:rPr>
                    <w:t>項</w:t>
                  </w:r>
                  <w:r w:rsidRPr="003128FF">
                    <w:rPr>
                      <w:sz w:val="28"/>
                      <w:szCs w:val="28"/>
                    </w:rPr>
                    <w:t xml:space="preserve">  </w:t>
                  </w:r>
                  <w:r w:rsidRPr="003128FF">
                    <w:rPr>
                      <w:rFonts w:hint="eastAsia"/>
                      <w:sz w:val="28"/>
                      <w:szCs w:val="28"/>
                    </w:rPr>
                    <w:t>目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rFonts w:hint="eastAsia"/>
                      <w:sz w:val="28"/>
                      <w:szCs w:val="28"/>
                    </w:rPr>
                    <w:t>姓</w:t>
                  </w:r>
                  <w:r w:rsidRPr="003128FF">
                    <w:rPr>
                      <w:sz w:val="28"/>
                      <w:szCs w:val="28"/>
                    </w:rPr>
                    <w:t xml:space="preserve">  </w:t>
                  </w:r>
                  <w:r w:rsidRPr="003128FF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rFonts w:hint="eastAsia"/>
                      <w:sz w:val="28"/>
                      <w:szCs w:val="28"/>
                    </w:rPr>
                    <w:t>成</w:t>
                  </w:r>
                  <w:r w:rsidRPr="003128FF">
                    <w:rPr>
                      <w:sz w:val="28"/>
                      <w:szCs w:val="28"/>
                    </w:rPr>
                    <w:t xml:space="preserve">   </w:t>
                  </w:r>
                  <w:r w:rsidRPr="003128FF">
                    <w:rPr>
                      <w:rFonts w:hint="eastAsia"/>
                      <w:sz w:val="28"/>
                      <w:szCs w:val="28"/>
                    </w:rPr>
                    <w:t>績</w:t>
                  </w:r>
                </w:p>
              </w:tc>
            </w:tr>
            <w:tr w:rsidR="003128FF" w:rsidRPr="003128FF" w:rsidTr="00694CB6"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28FF" w:rsidRPr="003128FF" w:rsidTr="00694CB6"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  <w:r w:rsidRPr="003128F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三、請畫出你最喜歡的活動</w:t>
            </w:r>
            <w:r w:rsidRPr="003128FF">
              <w:rPr>
                <w:sz w:val="28"/>
                <w:szCs w:val="28"/>
              </w:rPr>
              <w:t>(</w:t>
            </w:r>
            <w:r w:rsidRPr="003128FF">
              <w:rPr>
                <w:rFonts w:hint="eastAsia"/>
                <w:sz w:val="28"/>
                <w:szCs w:val="28"/>
              </w:rPr>
              <w:t>以</w:t>
            </w:r>
            <w:r w:rsidRPr="003128FF">
              <w:rPr>
                <w:sz w:val="28"/>
                <w:szCs w:val="28"/>
              </w:rPr>
              <w:t>4</w:t>
            </w:r>
            <w:r w:rsidRPr="003128FF">
              <w:rPr>
                <w:rFonts w:hint="eastAsia"/>
                <w:sz w:val="28"/>
                <w:szCs w:val="28"/>
              </w:rPr>
              <w:t>格漫畫形式呈現其過程</w:t>
            </w:r>
            <w:r w:rsidRPr="003128FF">
              <w:rPr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3128FF" w:rsidRPr="003128FF" w:rsidTr="00694CB6">
              <w:trPr>
                <w:trHeight w:val="3289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8FF" w:rsidRPr="003128FF" w:rsidRDefault="003128FF" w:rsidP="003128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</w:tc>
      </w:tr>
      <w:tr w:rsidR="003128FF" w:rsidRPr="003128FF" w:rsidTr="00694CB6">
        <w:trPr>
          <w:cantSplit/>
          <w:trHeight w:val="14732"/>
        </w:trPr>
        <w:tc>
          <w:tcPr>
            <w:tcW w:w="10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  <w:u w:val="single"/>
              </w:rPr>
            </w:pPr>
            <w:r w:rsidRPr="003128FF">
              <w:rPr>
                <w:rFonts w:hint="eastAsia"/>
                <w:sz w:val="28"/>
                <w:szCs w:val="28"/>
              </w:rPr>
              <w:lastRenderedPageBreak/>
              <w:t>運動會──動態描述作文學習單</w:t>
            </w:r>
            <w:r w:rsidRPr="003128FF">
              <w:rPr>
                <w:sz w:val="28"/>
                <w:szCs w:val="28"/>
              </w:rPr>
              <w:t>(</w:t>
            </w:r>
            <w:r w:rsidRPr="003128FF">
              <w:rPr>
                <w:rFonts w:hint="eastAsia"/>
                <w:sz w:val="28"/>
                <w:szCs w:val="28"/>
              </w:rPr>
              <w:t>高年級</w:t>
            </w:r>
            <w:r w:rsidRPr="003128FF">
              <w:rPr>
                <w:sz w:val="28"/>
                <w:szCs w:val="28"/>
              </w:rPr>
              <w:t xml:space="preserve">)     </w:t>
            </w:r>
            <w:r w:rsidRPr="003128FF">
              <w:rPr>
                <w:rFonts w:hint="eastAsia"/>
                <w:sz w:val="28"/>
                <w:szCs w:val="28"/>
              </w:rPr>
              <w:t>班級：</w:t>
            </w:r>
            <w:r w:rsidRPr="003128FF">
              <w:rPr>
                <w:sz w:val="28"/>
                <w:szCs w:val="28"/>
                <w:u w:val="single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座號：</w:t>
            </w:r>
            <w:r w:rsidRPr="003128FF">
              <w:rPr>
                <w:sz w:val="28"/>
                <w:szCs w:val="28"/>
                <w:u w:val="single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姓名：</w:t>
            </w:r>
            <w:r w:rsidRPr="003128FF">
              <w:rPr>
                <w:sz w:val="28"/>
                <w:szCs w:val="28"/>
                <w:u w:val="single"/>
              </w:rPr>
              <w:t xml:space="preserve">        </w:t>
            </w:r>
          </w:p>
          <w:p w:rsidR="003128FF" w:rsidRPr="003128FF" w:rsidRDefault="003128FF" w:rsidP="003128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Ａ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運動會當天，你發現與平常上學日有何不同？</w:t>
            </w:r>
          </w:p>
          <w:p w:rsidR="003128FF" w:rsidRPr="003128FF" w:rsidRDefault="003128FF" w:rsidP="003128F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視覺：學校的布置、來學校的人……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(_______________________________________________________________________)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聽覺：學校裡的各種聲音、同學間的對話</w:t>
            </w:r>
            <w:r w:rsidRPr="003128FF">
              <w:rPr>
                <w:rFonts w:hint="eastAsia"/>
                <w:sz w:val="28"/>
                <w:szCs w:val="28"/>
              </w:rPr>
              <w:t>--------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心情感覺：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Ｂ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運動會開始前，進場表演的裝扮有哪些過程？班級的進場表演是什麼</w:t>
            </w:r>
            <w:r w:rsidRPr="003128FF">
              <w:rPr>
                <w:rFonts w:hint="eastAsia"/>
                <w:sz w:val="28"/>
                <w:szCs w:val="28"/>
              </w:rPr>
              <w:t>?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Ｃ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印象最深刻的表演節目是什麼？腦海中留下哪些生動的印象？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Ｄ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你參加哪項活動？發生哪些難忘的畫面？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Ｅ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在其他競賽節目中最吸引你的是哪一項？精采的地方在哪裡？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Ｆ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這次運動會有許多攤位，你逛了哪些攤位</w:t>
            </w:r>
            <w:r w:rsidRPr="003128FF">
              <w:rPr>
                <w:rFonts w:hint="eastAsia"/>
                <w:sz w:val="28"/>
                <w:szCs w:val="28"/>
              </w:rPr>
              <w:t>?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（</w:t>
            </w:r>
            <w:r w:rsidRPr="003128FF">
              <w:rPr>
                <w:rFonts w:hint="eastAsia"/>
                <w:sz w:val="28"/>
                <w:szCs w:val="28"/>
              </w:rPr>
              <w:t>______________________________________________________________________</w:t>
            </w:r>
            <w:r w:rsidRPr="003128FF">
              <w:rPr>
                <w:rFonts w:hint="eastAsia"/>
                <w:sz w:val="28"/>
                <w:szCs w:val="28"/>
              </w:rPr>
              <w:t>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Ｇ</w:t>
            </w:r>
            <w:r w:rsidRPr="003128FF">
              <w:rPr>
                <w:rFonts w:hint="eastAsia"/>
                <w:sz w:val="28"/>
                <w:szCs w:val="28"/>
              </w:rPr>
              <w:t>.</w:t>
            </w:r>
            <w:r w:rsidRPr="003128FF">
              <w:rPr>
                <w:rFonts w:hint="eastAsia"/>
                <w:sz w:val="28"/>
                <w:szCs w:val="28"/>
              </w:rPr>
              <w:t>運動會留給你怎樣的印象</w:t>
            </w:r>
            <w:r w:rsidRPr="003128FF">
              <w:rPr>
                <w:rFonts w:hint="eastAsia"/>
                <w:sz w:val="28"/>
                <w:szCs w:val="28"/>
              </w:rPr>
              <w:t>?</w:t>
            </w:r>
            <w:r w:rsidRPr="003128FF">
              <w:rPr>
                <w:rFonts w:hint="eastAsia"/>
                <w:sz w:val="28"/>
                <w:szCs w:val="28"/>
              </w:rPr>
              <w:t>寫下你對運動會的感想或期待。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(______________________________________________________________________)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</w:tc>
      </w:tr>
      <w:tr w:rsidR="003128FF" w:rsidRPr="003128FF" w:rsidTr="00694CB6">
        <w:trPr>
          <w:cantSplit/>
          <w:trHeight w:val="14732"/>
        </w:trPr>
        <w:tc>
          <w:tcPr>
            <w:tcW w:w="10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b/>
                <w:sz w:val="28"/>
                <w:szCs w:val="28"/>
              </w:rPr>
              <w:t>寫作綱要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   </w:t>
            </w:r>
            <w:r w:rsidRPr="003128FF">
              <w:rPr>
                <w:rFonts w:hint="eastAsia"/>
                <w:sz w:val="28"/>
                <w:szCs w:val="28"/>
              </w:rPr>
              <w:t>小朋友，前面你已經把運動會的情景回想過一次了，接下來，請選取你想放入作文裡的內容，把英文字母代號填入的括號中。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例</w:t>
            </w:r>
            <w:r w:rsidRPr="003128FF">
              <w:rPr>
                <w:rFonts w:hint="eastAsia"/>
                <w:sz w:val="28"/>
                <w:szCs w:val="28"/>
              </w:rPr>
              <w:t>: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第一段（起頭）（</w:t>
            </w:r>
            <w:r w:rsidRPr="003128FF">
              <w:rPr>
                <w:rFonts w:hint="eastAsia"/>
                <w:sz w:val="28"/>
                <w:szCs w:val="28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Ａ</w:t>
            </w:r>
            <w:r w:rsidRPr="003128FF">
              <w:rPr>
                <w:rFonts w:hint="eastAsia"/>
                <w:sz w:val="28"/>
                <w:szCs w:val="28"/>
              </w:rPr>
              <w:t>(1)</w:t>
            </w:r>
            <w:r w:rsidRPr="003128FF">
              <w:rPr>
                <w:rFonts w:hint="eastAsia"/>
                <w:sz w:val="28"/>
                <w:szCs w:val="28"/>
              </w:rPr>
              <w:t>、　Ａ</w:t>
            </w:r>
            <w:r w:rsidRPr="003128FF">
              <w:rPr>
                <w:rFonts w:hint="eastAsia"/>
                <w:sz w:val="28"/>
                <w:szCs w:val="28"/>
              </w:rPr>
              <w:t>(3)      )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第二段（中間）（</w:t>
            </w:r>
            <w:r w:rsidRPr="003128FF">
              <w:rPr>
                <w:rFonts w:hint="eastAsia"/>
                <w:sz w:val="28"/>
                <w:szCs w:val="28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 xml:space="preserve">Ｂ　</w:t>
            </w:r>
            <w:r w:rsidRPr="003128FF">
              <w:rPr>
                <w:rFonts w:hint="eastAsia"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sz w:val="28"/>
                <w:szCs w:val="28"/>
              </w:rPr>
              <w:t xml:space="preserve">、　Ｄ　　　</w:t>
            </w:r>
            <w:r w:rsidRPr="003128FF">
              <w:rPr>
                <w:rFonts w:hint="eastAsia"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sz w:val="28"/>
                <w:szCs w:val="28"/>
              </w:rPr>
              <w:t xml:space="preserve">　</w:t>
            </w:r>
            <w:r w:rsidRPr="003128FF">
              <w:rPr>
                <w:rFonts w:hint="eastAsia"/>
                <w:sz w:val="28"/>
                <w:szCs w:val="28"/>
              </w:rPr>
              <w:t>)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第三段（結尾）（</w:t>
            </w:r>
            <w:r w:rsidRPr="003128FF">
              <w:rPr>
                <w:rFonts w:hint="eastAsia"/>
                <w:sz w:val="28"/>
                <w:szCs w:val="28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Ｇ　　　　　　　　　）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來，換你試試看</w:t>
            </w:r>
            <w:r w:rsidRPr="003128FF">
              <w:rPr>
                <w:rFonts w:hint="eastAsia"/>
                <w:sz w:val="28"/>
                <w:szCs w:val="28"/>
              </w:rPr>
              <w:t>!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第一段（起頭）（</w:t>
            </w:r>
            <w:r w:rsidRPr="003128FF">
              <w:rPr>
                <w:rFonts w:hint="eastAsia"/>
                <w:sz w:val="28"/>
                <w:szCs w:val="28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 xml:space="preserve">　　　　　</w:t>
            </w:r>
            <w:r w:rsidRPr="003128FF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3128FF">
              <w:rPr>
                <w:rFonts w:hint="eastAsia"/>
                <w:sz w:val="28"/>
                <w:szCs w:val="28"/>
              </w:rPr>
              <w:t xml:space="preserve">　　</w:t>
            </w:r>
            <w:r w:rsidRPr="003128FF">
              <w:rPr>
                <w:rFonts w:hint="eastAsia"/>
                <w:sz w:val="28"/>
                <w:szCs w:val="28"/>
              </w:rPr>
              <w:t xml:space="preserve">    )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第二段（中間）（</w:t>
            </w:r>
            <w:r w:rsidRPr="003128FF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3128FF">
              <w:rPr>
                <w:rFonts w:hint="eastAsia"/>
                <w:sz w:val="28"/>
                <w:szCs w:val="28"/>
              </w:rPr>
              <w:t xml:space="preserve">　　　</w:t>
            </w:r>
            <w:r w:rsidRPr="003128FF">
              <w:rPr>
                <w:rFonts w:hint="eastAsia"/>
                <w:sz w:val="28"/>
                <w:szCs w:val="28"/>
              </w:rPr>
              <w:t xml:space="preserve"> </w:t>
            </w:r>
            <w:r w:rsidRPr="003128FF">
              <w:rPr>
                <w:rFonts w:hint="eastAsia"/>
                <w:sz w:val="28"/>
                <w:szCs w:val="28"/>
              </w:rPr>
              <w:t xml:space="preserve">　</w:t>
            </w:r>
            <w:r w:rsidRPr="003128FF">
              <w:rPr>
                <w:rFonts w:hint="eastAsia"/>
                <w:sz w:val="28"/>
                <w:szCs w:val="28"/>
              </w:rPr>
              <w:t>)</w:t>
            </w: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>第三段（結尾）（</w:t>
            </w:r>
            <w:r w:rsidRPr="003128FF">
              <w:rPr>
                <w:rFonts w:hint="eastAsia"/>
                <w:sz w:val="28"/>
                <w:szCs w:val="28"/>
              </w:rPr>
              <w:t xml:space="preserve">     </w:t>
            </w:r>
            <w:r w:rsidRPr="003128FF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128FF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3128FF">
              <w:rPr>
                <w:rFonts w:hint="eastAsia"/>
                <w:sz w:val="28"/>
                <w:szCs w:val="28"/>
              </w:rPr>
              <w:t xml:space="preserve">　）</w:t>
            </w:r>
          </w:p>
          <w:p w:rsidR="003128FF" w:rsidRPr="003128FF" w:rsidRDefault="003128FF" w:rsidP="003128FF">
            <w:pPr>
              <w:rPr>
                <w:sz w:val="28"/>
                <w:szCs w:val="28"/>
              </w:rPr>
            </w:pPr>
          </w:p>
          <w:p w:rsidR="003128FF" w:rsidRPr="003128FF" w:rsidRDefault="003128FF" w:rsidP="003128FF">
            <w:pPr>
              <w:jc w:val="center"/>
              <w:rPr>
                <w:sz w:val="28"/>
                <w:szCs w:val="28"/>
              </w:rPr>
            </w:pPr>
          </w:p>
          <w:p w:rsidR="003128FF" w:rsidRPr="003128FF" w:rsidRDefault="003128FF" w:rsidP="00EB2D75">
            <w:pPr>
              <w:jc w:val="center"/>
              <w:rPr>
                <w:sz w:val="28"/>
                <w:szCs w:val="28"/>
              </w:rPr>
            </w:pPr>
            <w:r w:rsidRPr="003128FF">
              <w:rPr>
                <w:rFonts w:hint="eastAsia"/>
                <w:sz w:val="28"/>
                <w:szCs w:val="28"/>
              </w:rPr>
              <w:t xml:space="preserve">   </w:t>
            </w:r>
            <w:r w:rsidRPr="003128FF">
              <w:rPr>
                <w:rFonts w:hint="eastAsia"/>
                <w:sz w:val="28"/>
                <w:szCs w:val="28"/>
              </w:rPr>
              <w:t>恭喜你完成作文大綱了</w:t>
            </w:r>
            <w:r w:rsidRPr="003128FF">
              <w:rPr>
                <w:rFonts w:hint="eastAsia"/>
                <w:sz w:val="28"/>
                <w:szCs w:val="28"/>
              </w:rPr>
              <w:t>!</w:t>
            </w:r>
            <w:r w:rsidRPr="003128FF">
              <w:rPr>
                <w:rFonts w:hint="eastAsia"/>
                <w:sz w:val="28"/>
                <w:szCs w:val="28"/>
              </w:rPr>
              <w:t>接下來只要照著大綱，把句子加多、加長，就可以完成一篇作文了</w:t>
            </w:r>
            <w:r w:rsidRPr="003128FF">
              <w:rPr>
                <w:rFonts w:hint="eastAsia"/>
                <w:sz w:val="28"/>
                <w:szCs w:val="28"/>
              </w:rPr>
              <w:t xml:space="preserve">! </w:t>
            </w:r>
          </w:p>
        </w:tc>
      </w:tr>
    </w:tbl>
    <w:p w:rsidR="003128FF" w:rsidRDefault="003128FF" w:rsidP="00E725E1">
      <w:pPr>
        <w:jc w:val="center"/>
        <w:rPr>
          <w:sz w:val="28"/>
          <w:szCs w:val="28"/>
        </w:rPr>
      </w:pPr>
    </w:p>
    <w:sectPr w:rsidR="003128FF" w:rsidSect="00FE78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89" w:rsidRDefault="007B3689" w:rsidP="00A65980">
      <w:r>
        <w:separator/>
      </w:r>
    </w:p>
  </w:endnote>
  <w:endnote w:type="continuationSeparator" w:id="0">
    <w:p w:rsidR="007B3689" w:rsidRDefault="007B3689" w:rsidP="00A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黑"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89" w:rsidRDefault="007B3689" w:rsidP="00A65980">
      <w:r>
        <w:separator/>
      </w:r>
    </w:p>
  </w:footnote>
  <w:footnote w:type="continuationSeparator" w:id="0">
    <w:p w:rsidR="007B3689" w:rsidRDefault="007B3689" w:rsidP="00A6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80"/>
    <w:multiLevelType w:val="hybridMultilevel"/>
    <w:tmpl w:val="78FA9008"/>
    <w:lvl w:ilvl="0" w:tplc="D45A2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82600"/>
    <w:multiLevelType w:val="hybridMultilevel"/>
    <w:tmpl w:val="6330AF28"/>
    <w:lvl w:ilvl="0" w:tplc="D45A2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75B7A"/>
    <w:multiLevelType w:val="hybridMultilevel"/>
    <w:tmpl w:val="641CEF94"/>
    <w:lvl w:ilvl="0" w:tplc="282EEB60">
      <w:start w:val="1"/>
      <w:numFmt w:val="taiwaneseCountingThousand"/>
      <w:lvlText w:val="%1、"/>
      <w:lvlJc w:val="left"/>
      <w:pPr>
        <w:ind w:left="1125" w:hanging="720"/>
      </w:pPr>
    </w:lvl>
    <w:lvl w:ilvl="1" w:tplc="0409000F">
      <w:start w:val="1"/>
      <w:numFmt w:val="decimal"/>
      <w:lvlText w:val="%2.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11A10980"/>
    <w:multiLevelType w:val="singleLevel"/>
    <w:tmpl w:val="2A0EA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70"/>
      </w:pPr>
      <w:rPr>
        <w:rFonts w:hint="eastAsia"/>
      </w:rPr>
    </w:lvl>
  </w:abstractNum>
  <w:abstractNum w:abstractNumId="4">
    <w:nsid w:val="15AF7C3C"/>
    <w:multiLevelType w:val="hybridMultilevel"/>
    <w:tmpl w:val="5F3CE4EA"/>
    <w:lvl w:ilvl="0" w:tplc="D45A2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402C1"/>
    <w:multiLevelType w:val="hybridMultilevel"/>
    <w:tmpl w:val="7910D704"/>
    <w:lvl w:ilvl="0" w:tplc="D212BA5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D72C1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F67489"/>
    <w:multiLevelType w:val="hybridMultilevel"/>
    <w:tmpl w:val="3642E2E6"/>
    <w:lvl w:ilvl="0" w:tplc="B782AE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4FC0A64"/>
    <w:multiLevelType w:val="hybridMultilevel"/>
    <w:tmpl w:val="2488EB3E"/>
    <w:lvl w:ilvl="0" w:tplc="2D1A8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06237"/>
    <w:multiLevelType w:val="hybridMultilevel"/>
    <w:tmpl w:val="6ADC16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356DD6"/>
    <w:multiLevelType w:val="hybridMultilevel"/>
    <w:tmpl w:val="33CA550E"/>
    <w:lvl w:ilvl="0" w:tplc="E3389930">
      <w:start w:val="1"/>
      <w:numFmt w:val="taiwaneseCountingThousand"/>
      <w:lvlText w:val="(%1)"/>
      <w:lvlJc w:val="left"/>
      <w:pPr>
        <w:ind w:left="118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2AAC3DF8"/>
    <w:multiLevelType w:val="hybridMultilevel"/>
    <w:tmpl w:val="9646716E"/>
    <w:lvl w:ilvl="0" w:tplc="3030FDF8">
      <w:start w:val="1"/>
      <w:numFmt w:val="taiwaneseCountingThousand"/>
      <w:lvlText w:val="(%1)"/>
      <w:lvlJc w:val="left"/>
      <w:pPr>
        <w:ind w:left="118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2C2F512C"/>
    <w:multiLevelType w:val="hybridMultilevel"/>
    <w:tmpl w:val="7910D704"/>
    <w:lvl w:ilvl="0" w:tplc="D212BA5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D72C1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085E22"/>
    <w:multiLevelType w:val="hybridMultilevel"/>
    <w:tmpl w:val="2AAEC988"/>
    <w:lvl w:ilvl="0" w:tplc="3AA40E7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3EC0FE0"/>
    <w:multiLevelType w:val="hybridMultilevel"/>
    <w:tmpl w:val="F3E0A2A0"/>
    <w:lvl w:ilvl="0" w:tplc="AA1ECD8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0C4D38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9E075E1"/>
    <w:multiLevelType w:val="hybridMultilevel"/>
    <w:tmpl w:val="21761C82"/>
    <w:lvl w:ilvl="0" w:tplc="DF627578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  <w:rPr>
        <w:rFonts w:cs="Times New Roman"/>
      </w:rPr>
    </w:lvl>
  </w:abstractNum>
  <w:abstractNum w:abstractNumId="15">
    <w:nsid w:val="3B1834C9"/>
    <w:multiLevelType w:val="hybridMultilevel"/>
    <w:tmpl w:val="2F5E928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4A5A88"/>
    <w:multiLevelType w:val="hybridMultilevel"/>
    <w:tmpl w:val="DD50CB90"/>
    <w:lvl w:ilvl="0" w:tplc="0378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DF5AE2"/>
    <w:multiLevelType w:val="hybridMultilevel"/>
    <w:tmpl w:val="37C60D32"/>
    <w:lvl w:ilvl="0" w:tplc="BC92D956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122CF3"/>
    <w:multiLevelType w:val="hybridMultilevel"/>
    <w:tmpl w:val="33825B50"/>
    <w:lvl w:ilvl="0" w:tplc="499A0E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E4CC8"/>
    <w:multiLevelType w:val="hybridMultilevel"/>
    <w:tmpl w:val="E2E89086"/>
    <w:lvl w:ilvl="0" w:tplc="D45A2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D004FB"/>
    <w:multiLevelType w:val="hybridMultilevel"/>
    <w:tmpl w:val="65722E22"/>
    <w:lvl w:ilvl="0" w:tplc="3C62F1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82C2FEA"/>
    <w:multiLevelType w:val="hybridMultilevel"/>
    <w:tmpl w:val="6330AF28"/>
    <w:lvl w:ilvl="0" w:tplc="D45A2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5379ED"/>
    <w:multiLevelType w:val="hybridMultilevel"/>
    <w:tmpl w:val="872E6DAE"/>
    <w:lvl w:ilvl="0" w:tplc="2D72C1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127959"/>
    <w:multiLevelType w:val="hybridMultilevel"/>
    <w:tmpl w:val="9002064E"/>
    <w:lvl w:ilvl="0" w:tplc="29FC23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976E5F"/>
    <w:multiLevelType w:val="hybridMultilevel"/>
    <w:tmpl w:val="2E0267E8"/>
    <w:lvl w:ilvl="0" w:tplc="0DD2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C16989"/>
    <w:multiLevelType w:val="hybridMultilevel"/>
    <w:tmpl w:val="96084598"/>
    <w:lvl w:ilvl="0" w:tplc="5F246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6"/>
  </w:num>
  <w:num w:numId="7">
    <w:abstractNumId w:val="2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6"/>
  </w:num>
  <w:num w:numId="16">
    <w:abstractNumId w:val="25"/>
  </w:num>
  <w:num w:numId="17">
    <w:abstractNumId w:val="7"/>
  </w:num>
  <w:num w:numId="18">
    <w:abstractNumId w:val="17"/>
  </w:num>
  <w:num w:numId="19">
    <w:abstractNumId w:val="11"/>
  </w:num>
  <w:num w:numId="20">
    <w:abstractNumId w:val="22"/>
  </w:num>
  <w:num w:numId="21">
    <w:abstractNumId w:val="0"/>
  </w:num>
  <w:num w:numId="22">
    <w:abstractNumId w:val="21"/>
  </w:num>
  <w:num w:numId="23">
    <w:abstractNumId w:val="1"/>
  </w:num>
  <w:num w:numId="24">
    <w:abstractNumId w:val="19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4"/>
    <w:rsid w:val="0007156F"/>
    <w:rsid w:val="000C27CB"/>
    <w:rsid w:val="000D1CDD"/>
    <w:rsid w:val="000D3549"/>
    <w:rsid w:val="000E3065"/>
    <w:rsid w:val="00120B84"/>
    <w:rsid w:val="00142E5C"/>
    <w:rsid w:val="001A3190"/>
    <w:rsid w:val="001C4290"/>
    <w:rsid w:val="001E0222"/>
    <w:rsid w:val="001E1286"/>
    <w:rsid w:val="001E4D83"/>
    <w:rsid w:val="001F3889"/>
    <w:rsid w:val="002139B6"/>
    <w:rsid w:val="0022594A"/>
    <w:rsid w:val="00260266"/>
    <w:rsid w:val="00272A64"/>
    <w:rsid w:val="00290F7A"/>
    <w:rsid w:val="002E296C"/>
    <w:rsid w:val="00311147"/>
    <w:rsid w:val="003128FF"/>
    <w:rsid w:val="0032495D"/>
    <w:rsid w:val="00336327"/>
    <w:rsid w:val="003D5BB0"/>
    <w:rsid w:val="003F343E"/>
    <w:rsid w:val="00423A19"/>
    <w:rsid w:val="00446485"/>
    <w:rsid w:val="00460A30"/>
    <w:rsid w:val="00495D9E"/>
    <w:rsid w:val="00543B0A"/>
    <w:rsid w:val="005A2E70"/>
    <w:rsid w:val="005A7F27"/>
    <w:rsid w:val="005B1EC0"/>
    <w:rsid w:val="005D733A"/>
    <w:rsid w:val="005F3562"/>
    <w:rsid w:val="00607C06"/>
    <w:rsid w:val="00617947"/>
    <w:rsid w:val="00634FDC"/>
    <w:rsid w:val="0064106D"/>
    <w:rsid w:val="00696C52"/>
    <w:rsid w:val="006A64EB"/>
    <w:rsid w:val="006A7B8B"/>
    <w:rsid w:val="006C1CB5"/>
    <w:rsid w:val="007107ED"/>
    <w:rsid w:val="00716BBA"/>
    <w:rsid w:val="0072493A"/>
    <w:rsid w:val="00755306"/>
    <w:rsid w:val="0078072B"/>
    <w:rsid w:val="007971B4"/>
    <w:rsid w:val="007B3689"/>
    <w:rsid w:val="007B4D7B"/>
    <w:rsid w:val="007D1FFA"/>
    <w:rsid w:val="007D3D99"/>
    <w:rsid w:val="008155D3"/>
    <w:rsid w:val="00847C54"/>
    <w:rsid w:val="008504A1"/>
    <w:rsid w:val="008804EF"/>
    <w:rsid w:val="008A3457"/>
    <w:rsid w:val="008B4D5F"/>
    <w:rsid w:val="008D1360"/>
    <w:rsid w:val="008D212A"/>
    <w:rsid w:val="008F3194"/>
    <w:rsid w:val="009063AD"/>
    <w:rsid w:val="00911137"/>
    <w:rsid w:val="00912C83"/>
    <w:rsid w:val="00922DD2"/>
    <w:rsid w:val="009E4ADE"/>
    <w:rsid w:val="009E5A66"/>
    <w:rsid w:val="009E687C"/>
    <w:rsid w:val="00A215DC"/>
    <w:rsid w:val="00A52AE2"/>
    <w:rsid w:val="00A65980"/>
    <w:rsid w:val="00A677DA"/>
    <w:rsid w:val="00A83DE7"/>
    <w:rsid w:val="00A85FD9"/>
    <w:rsid w:val="00AC02B9"/>
    <w:rsid w:val="00B8267E"/>
    <w:rsid w:val="00BB40E2"/>
    <w:rsid w:val="00BC5F01"/>
    <w:rsid w:val="00C01611"/>
    <w:rsid w:val="00C53787"/>
    <w:rsid w:val="00CC0878"/>
    <w:rsid w:val="00CF746F"/>
    <w:rsid w:val="00D30912"/>
    <w:rsid w:val="00D4674F"/>
    <w:rsid w:val="00D6207F"/>
    <w:rsid w:val="00D6683D"/>
    <w:rsid w:val="00DB21AC"/>
    <w:rsid w:val="00DD1AB0"/>
    <w:rsid w:val="00DE0AFB"/>
    <w:rsid w:val="00E725E1"/>
    <w:rsid w:val="00E945DC"/>
    <w:rsid w:val="00EA14B2"/>
    <w:rsid w:val="00EB2D75"/>
    <w:rsid w:val="00EC1C11"/>
    <w:rsid w:val="00FB696F"/>
    <w:rsid w:val="00FE0371"/>
    <w:rsid w:val="00FE55DA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3"/>
  </w:style>
  <w:style w:type="paragraph" w:styleId="1">
    <w:name w:val="heading 1"/>
    <w:basedOn w:val="a"/>
    <w:next w:val="a"/>
    <w:link w:val="10"/>
    <w:uiPriority w:val="9"/>
    <w:qFormat/>
    <w:locked/>
    <w:rsid w:val="003128FF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4"/>
    <w:pPr>
      <w:ind w:leftChars="200" w:left="480"/>
    </w:pPr>
  </w:style>
  <w:style w:type="paragraph" w:styleId="a4">
    <w:name w:val="header"/>
    <w:basedOn w:val="a"/>
    <w:link w:val="a5"/>
    <w:uiPriority w:val="99"/>
    <w:rsid w:val="00A6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6598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6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6598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598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598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nhideWhenUsed/>
    <w:rsid w:val="003128F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128FF"/>
    <w:rPr>
      <w:rFonts w:ascii="Cambria" w:hAnsi="Cambria"/>
      <w:b/>
      <w:bCs/>
      <w:kern w:val="52"/>
      <w:sz w:val="52"/>
      <w:szCs w:val="52"/>
    </w:rPr>
  </w:style>
  <w:style w:type="character" w:customStyle="1" w:styleId="st1">
    <w:name w:val="st1"/>
    <w:rsid w:val="003128FF"/>
  </w:style>
  <w:style w:type="paragraph" w:customStyle="1" w:styleId="4--1">
    <w:name w:val="4-表格內文-1"/>
    <w:rsid w:val="003128FF"/>
    <w:pPr>
      <w:widowControl w:val="0"/>
      <w:tabs>
        <w:tab w:val="left" w:pos="240"/>
      </w:tabs>
      <w:overflowPunct w:val="0"/>
      <w:adjustRightInd w:val="0"/>
      <w:snapToGrid w:val="0"/>
      <w:spacing w:line="330" w:lineRule="exact"/>
      <w:ind w:left="100" w:hangingChars="100" w:hanging="100"/>
      <w:jc w:val="both"/>
      <w:textAlignment w:val="center"/>
    </w:pPr>
    <w:rPr>
      <w:rFonts w:ascii="Arial" w:eastAsia="文鼎中黑" w:hAnsi="Arial"/>
      <w:snapToGrid w:val="0"/>
      <w:kern w:val="0"/>
      <w:sz w:val="22"/>
      <w:szCs w:val="20"/>
    </w:rPr>
  </w:style>
  <w:style w:type="paragraph" w:customStyle="1" w:styleId="2-2">
    <w:name w:val="2-2表格第一行"/>
    <w:basedOn w:val="a"/>
    <w:rsid w:val="003128FF"/>
    <w:pPr>
      <w:widowControl w:val="0"/>
      <w:spacing w:before="120"/>
      <w:ind w:left="340" w:right="170" w:hanging="227"/>
      <w:jc w:val="both"/>
    </w:pPr>
    <w:rPr>
      <w:rFonts w:ascii="華康中黑體" w:eastAsia="華康中黑體" w:hAnsi="Courier New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3"/>
  </w:style>
  <w:style w:type="paragraph" w:styleId="1">
    <w:name w:val="heading 1"/>
    <w:basedOn w:val="a"/>
    <w:next w:val="a"/>
    <w:link w:val="10"/>
    <w:uiPriority w:val="9"/>
    <w:qFormat/>
    <w:locked/>
    <w:rsid w:val="003128FF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4"/>
    <w:pPr>
      <w:ind w:leftChars="200" w:left="480"/>
    </w:pPr>
  </w:style>
  <w:style w:type="paragraph" w:styleId="a4">
    <w:name w:val="header"/>
    <w:basedOn w:val="a"/>
    <w:link w:val="a5"/>
    <w:uiPriority w:val="99"/>
    <w:rsid w:val="00A6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6598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6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65980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598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598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nhideWhenUsed/>
    <w:rsid w:val="003128F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128FF"/>
    <w:rPr>
      <w:rFonts w:ascii="Cambria" w:hAnsi="Cambria"/>
      <w:b/>
      <w:bCs/>
      <w:kern w:val="52"/>
      <w:sz w:val="52"/>
      <w:szCs w:val="52"/>
    </w:rPr>
  </w:style>
  <w:style w:type="character" w:customStyle="1" w:styleId="st1">
    <w:name w:val="st1"/>
    <w:rsid w:val="003128FF"/>
  </w:style>
  <w:style w:type="paragraph" w:customStyle="1" w:styleId="4--1">
    <w:name w:val="4-表格內文-1"/>
    <w:rsid w:val="003128FF"/>
    <w:pPr>
      <w:widowControl w:val="0"/>
      <w:tabs>
        <w:tab w:val="left" w:pos="240"/>
      </w:tabs>
      <w:overflowPunct w:val="0"/>
      <w:adjustRightInd w:val="0"/>
      <w:snapToGrid w:val="0"/>
      <w:spacing w:line="330" w:lineRule="exact"/>
      <w:ind w:left="100" w:hangingChars="100" w:hanging="100"/>
      <w:jc w:val="both"/>
      <w:textAlignment w:val="center"/>
    </w:pPr>
    <w:rPr>
      <w:rFonts w:ascii="Arial" w:eastAsia="文鼎中黑" w:hAnsi="Arial"/>
      <w:snapToGrid w:val="0"/>
      <w:kern w:val="0"/>
      <w:sz w:val="22"/>
      <w:szCs w:val="20"/>
    </w:rPr>
  </w:style>
  <w:style w:type="paragraph" w:customStyle="1" w:styleId="2-2">
    <w:name w:val="2-2表格第一行"/>
    <w:basedOn w:val="a"/>
    <w:rsid w:val="003128FF"/>
    <w:pPr>
      <w:widowControl w:val="0"/>
      <w:spacing w:before="120"/>
      <w:ind w:left="340" w:right="170" w:hanging="227"/>
      <w:jc w:val="both"/>
    </w:pPr>
    <w:rPr>
      <w:rFonts w:ascii="華康中黑體" w:eastAsia="華康中黑體" w:hAnsi="Courier Ne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t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User</cp:lastModifiedBy>
  <cp:revision>26</cp:revision>
  <cp:lastPrinted>2019-06-28T07:09:00Z</cp:lastPrinted>
  <dcterms:created xsi:type="dcterms:W3CDTF">2019-06-26T00:34:00Z</dcterms:created>
  <dcterms:modified xsi:type="dcterms:W3CDTF">2020-06-10T06:10:00Z</dcterms:modified>
</cp:coreProperties>
</file>